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153F08" w14:paraId="4C6EF10B" w14:textId="77777777" w:rsidTr="001C4857">
        <w:trPr>
          <w:cantSplit/>
          <w:trHeight w:val="118"/>
        </w:trPr>
        <w:tc>
          <w:tcPr>
            <w:tcW w:w="7140" w:type="dxa"/>
          </w:tcPr>
          <w:p w14:paraId="27F6E478" w14:textId="70170D18" w:rsidR="0071687C" w:rsidRPr="00EB42C6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DE"/>
              </w:rPr>
            </w:pPr>
          </w:p>
        </w:tc>
        <w:tc>
          <w:tcPr>
            <w:tcW w:w="2993" w:type="dxa"/>
            <w:vMerge w:val="restart"/>
          </w:tcPr>
          <w:p w14:paraId="2389860C" w14:textId="5277CD3E" w:rsidR="0023603B" w:rsidRPr="00703D9D" w:rsidRDefault="00B34B38" w:rsidP="0023603B">
            <w:pPr>
              <w:spacing w:line="200" w:lineRule="exact"/>
              <w:rPr>
                <w:b/>
                <w:bCs/>
                <w:sz w:val="14"/>
                <w:lang w:val="de-DE"/>
              </w:rPr>
            </w:pPr>
            <w:bookmarkStart w:id="0" w:name="CompanyName"/>
            <w:bookmarkStart w:id="1" w:name="AddressLine"/>
            <w:bookmarkEnd w:id="0"/>
            <w:bookmarkEnd w:id="1"/>
            <w:r w:rsidRPr="00703D9D">
              <w:rPr>
                <w:b/>
                <w:bCs/>
                <w:sz w:val="14"/>
                <w:lang w:val="de-DE"/>
              </w:rPr>
              <w:t>Kontakt</w:t>
            </w:r>
          </w:p>
          <w:p w14:paraId="6DE84EF3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Kathrin Fleuchaus</w:t>
            </w:r>
          </w:p>
          <w:p w14:paraId="0429C34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Marketing Communications</w:t>
            </w:r>
          </w:p>
          <w:p w14:paraId="51345B9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Coperion GmbH</w:t>
            </w:r>
          </w:p>
          <w:p w14:paraId="60A9CA67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Theodorstraße 10</w:t>
            </w:r>
          </w:p>
          <w:p w14:paraId="6CC6AD81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70469 Stuttgart/Deutschland</w:t>
            </w:r>
          </w:p>
          <w:p w14:paraId="1CFB10C5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</w:p>
          <w:p w14:paraId="66BF2669" w14:textId="77777777" w:rsidR="0023603B" w:rsidRPr="003B6BBC" w:rsidRDefault="0023603B" w:rsidP="0023603B">
            <w:pPr>
              <w:spacing w:line="200" w:lineRule="exact"/>
              <w:rPr>
                <w:sz w:val="14"/>
                <w:lang w:val="sv-SE"/>
              </w:rPr>
            </w:pPr>
            <w:r w:rsidRPr="003B6BBC">
              <w:rPr>
                <w:sz w:val="14"/>
                <w:lang w:val="sv-SE"/>
              </w:rPr>
              <w:t>Telefon +49 (0)711 897 25 07</w:t>
            </w:r>
          </w:p>
          <w:p w14:paraId="4E3189F9" w14:textId="77777777" w:rsidR="0023603B" w:rsidRPr="003B6BBC" w:rsidRDefault="0023603B" w:rsidP="0023603B">
            <w:pPr>
              <w:spacing w:line="200" w:lineRule="exact"/>
              <w:rPr>
                <w:sz w:val="14"/>
                <w:lang w:val="sv-SE"/>
              </w:rPr>
            </w:pPr>
            <w:r w:rsidRPr="003B6BBC">
              <w:rPr>
                <w:sz w:val="14"/>
                <w:lang w:val="sv-SE"/>
              </w:rPr>
              <w:t>kathrin.fleuchaus@coperion.com</w:t>
            </w:r>
          </w:p>
          <w:p w14:paraId="71F7D9E4" w14:textId="5D86EAA6" w:rsidR="0071687C" w:rsidRPr="003B6BBC" w:rsidRDefault="0023603B" w:rsidP="0023603B">
            <w:pPr>
              <w:spacing w:line="200" w:lineRule="exact"/>
              <w:rPr>
                <w:noProof/>
                <w:sz w:val="15"/>
                <w:szCs w:val="15"/>
                <w:lang w:val="sv-SE"/>
              </w:rPr>
            </w:pPr>
            <w:r w:rsidRPr="003B6BBC">
              <w:rPr>
                <w:sz w:val="14"/>
                <w:lang w:val="sv-SE"/>
              </w:rPr>
              <w:t>www.coperion.com</w:t>
            </w:r>
          </w:p>
        </w:tc>
      </w:tr>
      <w:tr w:rsidR="00A3082A" w:rsidRPr="00F47B5C" w14:paraId="4D9E3D18" w14:textId="77777777" w:rsidTr="001C4857">
        <w:trPr>
          <w:cantSplit/>
          <w:trHeight w:val="154"/>
        </w:trPr>
        <w:tc>
          <w:tcPr>
            <w:tcW w:w="7140" w:type="dxa"/>
          </w:tcPr>
          <w:p w14:paraId="54DF1E1A" w14:textId="77777777" w:rsidR="00C829F2" w:rsidRDefault="00C829F2" w:rsidP="00C829F2">
            <w:r>
              <w:rPr>
                <w:noProof/>
              </w:rPr>
              <w:drawing>
                <wp:inline distT="0" distB="0" distL="0" distR="0" wp14:anchorId="36E4DDD3" wp14:editId="051EB0C9">
                  <wp:extent cx="765458" cy="914400"/>
                  <wp:effectExtent l="0" t="0" r="0" b="0"/>
                  <wp:docPr id="565671937" name="Grafik 1" descr="Ein Bild, das Kugel, Ball, Kuns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671937" name="Grafik 1" descr="Ein Bild, das Kugel, Ball, Kunst enthält.&#10;&#10;KI-generierte Inhalte können fehlerhaft sein.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26"/>
                          <a:stretch/>
                        </pic:blipFill>
                        <pic:spPr bwMode="auto">
                          <a:xfrm>
                            <a:off x="0" y="0"/>
                            <a:ext cx="779187" cy="93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92B374" w14:textId="77777777" w:rsidR="00C829F2" w:rsidRDefault="00C829F2" w:rsidP="00C829F2"/>
          <w:p w14:paraId="6DDC57C1" w14:textId="42533D18" w:rsidR="005560BA" w:rsidRDefault="005560BA" w:rsidP="00C829F2">
            <w:pPr>
              <w:rPr>
                <w:rFonts w:cs="Arial"/>
              </w:rPr>
            </w:pPr>
            <w:r>
              <w:rPr>
                <w:rFonts w:cs="Arial"/>
              </w:rPr>
              <w:t xml:space="preserve">Halle 14 I Stand </w:t>
            </w:r>
            <w:r w:rsidRPr="005560BA">
              <w:rPr>
                <w:rFonts w:cs="Arial"/>
              </w:rPr>
              <w:t>14B19</w:t>
            </w:r>
          </w:p>
          <w:p w14:paraId="2CFB11C1" w14:textId="5A4A423F" w:rsidR="00C829F2" w:rsidRDefault="00C829F2" w:rsidP="00C829F2">
            <w:pPr>
              <w:rPr>
                <w:rFonts w:cs="Arial"/>
              </w:rPr>
            </w:pPr>
            <w:r w:rsidRPr="00722FC6">
              <w:rPr>
                <w:rFonts w:cs="Arial"/>
              </w:rPr>
              <w:t>Hall</w:t>
            </w:r>
            <w:r>
              <w:rPr>
                <w:rFonts w:cs="Arial"/>
              </w:rPr>
              <w:t>e</w:t>
            </w:r>
            <w:r w:rsidRPr="00722FC6">
              <w:rPr>
                <w:rFonts w:cs="Arial"/>
              </w:rPr>
              <w:t xml:space="preserve"> </w:t>
            </w:r>
            <w:r w:rsidR="005560BA">
              <w:rPr>
                <w:rFonts w:cs="Arial"/>
              </w:rPr>
              <w:t>9</w:t>
            </w:r>
            <w:r w:rsidRPr="00722FC6">
              <w:rPr>
                <w:rFonts w:cs="Arial"/>
              </w:rPr>
              <w:t xml:space="preserve"> I </w:t>
            </w:r>
            <w:r>
              <w:rPr>
                <w:rFonts w:cs="Arial"/>
              </w:rPr>
              <w:t xml:space="preserve">Stand </w:t>
            </w:r>
            <w:r w:rsidR="005560BA" w:rsidRPr="005560BA">
              <w:rPr>
                <w:rFonts w:cs="Arial"/>
              </w:rPr>
              <w:t>9B34</w:t>
            </w:r>
          </w:p>
          <w:p w14:paraId="0DFF1169" w14:textId="2681BFCD" w:rsidR="005560BA" w:rsidRPr="00722FC6" w:rsidRDefault="005560BA" w:rsidP="00C829F2">
            <w:pPr>
              <w:rPr>
                <w:rFonts w:cs="Arial"/>
              </w:rPr>
            </w:pPr>
            <w:r w:rsidRPr="005560BA">
              <w:rPr>
                <w:rFonts w:cs="Arial"/>
              </w:rPr>
              <w:t>FG</w:t>
            </w:r>
            <w:r w:rsidR="008A75DE">
              <w:rPr>
                <w:rFonts w:cs="Arial"/>
              </w:rPr>
              <w:t>/</w:t>
            </w:r>
            <w:r w:rsidRPr="005560BA">
              <w:rPr>
                <w:rFonts w:cs="Arial"/>
              </w:rPr>
              <w:t>CE07</w:t>
            </w:r>
            <w:r>
              <w:rPr>
                <w:rFonts w:cs="Arial"/>
              </w:rPr>
              <w:t xml:space="preserve"> I </w:t>
            </w:r>
            <w:r w:rsidRPr="005560BA">
              <w:rPr>
                <w:rFonts w:cs="Arial"/>
              </w:rPr>
              <w:t xml:space="preserve">Open Area "The Power </w:t>
            </w:r>
            <w:proofErr w:type="gramStart"/>
            <w:r w:rsidRPr="005560BA">
              <w:rPr>
                <w:rFonts w:cs="Arial"/>
              </w:rPr>
              <w:t>Of</w:t>
            </w:r>
            <w:proofErr w:type="gramEnd"/>
            <w:r w:rsidRPr="005560BA">
              <w:rPr>
                <w:rFonts w:cs="Arial"/>
              </w:rPr>
              <w:t xml:space="preserve"> Plastics Forum"</w:t>
            </w:r>
          </w:p>
          <w:p w14:paraId="57221E84" w14:textId="77777777" w:rsidR="0071687C" w:rsidRPr="003B6BBC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sv-SE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  <w:bookmarkStart w:id="2" w:name="AddressLineStreet"/>
            <w:bookmarkEnd w:id="2"/>
          </w:p>
        </w:tc>
      </w:tr>
      <w:tr w:rsidR="00A3082A" w:rsidRPr="00F47B5C" w14:paraId="5708AD0A" w14:textId="77777777" w:rsidTr="001C4857">
        <w:trPr>
          <w:cantSplit/>
          <w:trHeight w:val="263"/>
        </w:trPr>
        <w:tc>
          <w:tcPr>
            <w:tcW w:w="7140" w:type="dxa"/>
          </w:tcPr>
          <w:p w14:paraId="549427B4" w14:textId="22AAD0A1" w:rsidR="0071687C" w:rsidRPr="003B6BBC" w:rsidRDefault="0071687C" w:rsidP="001C4857">
            <w:pPr>
              <w:rPr>
                <w:lang w:val="sv-SE"/>
              </w:rPr>
            </w:pPr>
            <w:bookmarkStart w:id="3" w:name="Adresse"/>
            <w:bookmarkEnd w:id="3"/>
          </w:p>
          <w:p w14:paraId="429E3EE2" w14:textId="77777777" w:rsidR="00DA4117" w:rsidRPr="003B6BBC" w:rsidRDefault="00DA4117" w:rsidP="001C4857">
            <w:pPr>
              <w:rPr>
                <w:noProof/>
                <w:szCs w:val="22"/>
                <w:lang w:val="sv-SE"/>
              </w:rPr>
            </w:pPr>
          </w:p>
          <w:p w14:paraId="4A9A9BA2" w14:textId="50A1A784" w:rsidR="00DA4117" w:rsidRPr="003B6BBC" w:rsidRDefault="00DA4117" w:rsidP="004B08DB">
            <w:pPr>
              <w:rPr>
                <w:noProof/>
                <w:szCs w:val="22"/>
                <w:lang w:val="sv-SE"/>
              </w:rPr>
            </w:pPr>
          </w:p>
        </w:tc>
        <w:tc>
          <w:tcPr>
            <w:tcW w:w="2993" w:type="dxa"/>
            <w:vMerge/>
          </w:tcPr>
          <w:p w14:paraId="28516E7E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  <w:bookmarkStart w:id="4" w:name="AddressLineCity"/>
            <w:bookmarkEnd w:id="4"/>
          </w:p>
        </w:tc>
      </w:tr>
      <w:tr w:rsidR="00A3082A" w:rsidRPr="00F47B5C" w14:paraId="53B0405E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6524AED0" w14:textId="3B272039" w:rsidR="00A3082A" w:rsidRPr="003B6BBC" w:rsidRDefault="00A3082A" w:rsidP="001C4857">
            <w:pPr>
              <w:rPr>
                <w:noProof/>
                <w:lang w:val="sv-SE"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14:paraId="4B533F4D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</w:p>
        </w:tc>
      </w:tr>
    </w:tbl>
    <w:p w14:paraId="2BA2365C" w14:textId="77777777" w:rsidR="0071687C" w:rsidRPr="003B6BBC" w:rsidRDefault="0071687C" w:rsidP="0071687C">
      <w:pPr>
        <w:pStyle w:val="Pressemitteilung"/>
        <w:rPr>
          <w:lang w:val="sv-SE"/>
        </w:rPr>
      </w:pPr>
    </w:p>
    <w:p w14:paraId="0B9274CC" w14:textId="6E49F2A5" w:rsidR="00B34B38" w:rsidRPr="00B34B38" w:rsidRDefault="00B34B38" w:rsidP="00B34B38">
      <w:pPr>
        <w:pStyle w:val="Pressemitteilung"/>
        <w:rPr>
          <w:lang w:val="de-DE"/>
        </w:rPr>
      </w:pPr>
      <w:r w:rsidRPr="00B34B38">
        <w:rPr>
          <w:lang w:val="de-DE"/>
        </w:rPr>
        <w:t>Pressemitteilung</w:t>
      </w:r>
      <w:r w:rsidR="00C17E20">
        <w:rPr>
          <w:lang w:val="de-DE"/>
        </w:rPr>
        <w:t xml:space="preserve"> </w:t>
      </w:r>
    </w:p>
    <w:p w14:paraId="0C9777AD" w14:textId="77777777" w:rsidR="00B34B38" w:rsidRPr="00B34B38" w:rsidRDefault="00B34B38" w:rsidP="00B34B38">
      <w:pPr>
        <w:rPr>
          <w:lang w:val="de-DE"/>
        </w:rPr>
      </w:pPr>
    </w:p>
    <w:p w14:paraId="390EB2A3" w14:textId="64E88F57" w:rsidR="003C571A" w:rsidRDefault="00F92BC9" w:rsidP="001103E8">
      <w:pPr>
        <w:pStyle w:val="text"/>
        <w:suppressAutoHyphens/>
        <w:spacing w:before="240"/>
        <w:rPr>
          <w:b/>
          <w:highlight w:val="yellow"/>
          <w:lang w:val="de-DE"/>
        </w:rPr>
      </w:pPr>
      <w:bookmarkStart w:id="6" w:name="_Hlk186707283"/>
      <w:r>
        <w:rPr>
          <w:b/>
          <w:lang w:val="de-DE"/>
        </w:rPr>
        <w:t>Coperion auf der K 2025</w:t>
      </w:r>
    </w:p>
    <w:bookmarkEnd w:id="6"/>
    <w:p w14:paraId="068B7E14" w14:textId="138B47EC" w:rsidR="00F92BC9" w:rsidRDefault="00002909" w:rsidP="0001708D">
      <w:pPr>
        <w:pStyle w:val="text"/>
        <w:suppressAutoHyphens/>
        <w:spacing w:before="240"/>
        <w:rPr>
          <w:b/>
          <w:sz w:val="28"/>
          <w:lang w:val="de-DE"/>
        </w:rPr>
      </w:pPr>
      <w:r>
        <w:rPr>
          <w:b/>
          <w:sz w:val="28"/>
          <w:lang w:val="de-DE"/>
        </w:rPr>
        <w:t>I</w:t>
      </w:r>
      <w:r w:rsidR="003B51C5">
        <w:rPr>
          <w:b/>
          <w:sz w:val="28"/>
          <w:lang w:val="de-DE"/>
        </w:rPr>
        <w:t xml:space="preserve">nnovatives Zusammenspiel von </w:t>
      </w:r>
      <w:r w:rsidR="00B909D3">
        <w:rPr>
          <w:b/>
          <w:sz w:val="28"/>
          <w:lang w:val="de-DE"/>
        </w:rPr>
        <w:t>Kunststoffrecycling-</w:t>
      </w:r>
      <w:r w:rsidR="003B51C5">
        <w:rPr>
          <w:b/>
          <w:sz w:val="28"/>
          <w:lang w:val="de-DE"/>
        </w:rPr>
        <w:t>Technologie</w:t>
      </w:r>
      <w:r w:rsidR="00B909D3">
        <w:rPr>
          <w:b/>
          <w:sz w:val="28"/>
          <w:lang w:val="de-DE"/>
        </w:rPr>
        <w:t>n</w:t>
      </w:r>
      <w:r>
        <w:rPr>
          <w:b/>
          <w:sz w:val="28"/>
          <w:lang w:val="de-DE"/>
        </w:rPr>
        <w:t xml:space="preserve"> </w:t>
      </w:r>
    </w:p>
    <w:p w14:paraId="63301745" w14:textId="5CBFF88B" w:rsidR="00280F70" w:rsidRDefault="00D31A5D" w:rsidP="00B402F8">
      <w:pPr>
        <w:pStyle w:val="text"/>
        <w:suppressAutoHyphens/>
        <w:spacing w:before="240"/>
        <w:rPr>
          <w:lang w:val="de-DE"/>
        </w:rPr>
      </w:pPr>
      <w:r w:rsidRPr="004E0121">
        <w:rPr>
          <w:i/>
          <w:iCs/>
          <w:lang w:val="de-DE"/>
        </w:rPr>
        <w:t xml:space="preserve">Stuttgart, </w:t>
      </w:r>
      <w:r w:rsidR="00F92BC9">
        <w:rPr>
          <w:i/>
          <w:iCs/>
          <w:lang w:val="de-DE"/>
        </w:rPr>
        <w:t>Ju</w:t>
      </w:r>
      <w:r w:rsidR="00DC235F">
        <w:rPr>
          <w:i/>
          <w:iCs/>
          <w:lang w:val="de-DE"/>
        </w:rPr>
        <w:t>l</w:t>
      </w:r>
      <w:r w:rsidR="00F92BC9">
        <w:rPr>
          <w:i/>
          <w:iCs/>
          <w:lang w:val="de-DE"/>
        </w:rPr>
        <w:t>i</w:t>
      </w:r>
      <w:r w:rsidR="00684CE9" w:rsidRPr="004E0121">
        <w:rPr>
          <w:i/>
          <w:iCs/>
          <w:lang w:val="de-DE"/>
        </w:rPr>
        <w:t xml:space="preserve"> </w:t>
      </w:r>
      <w:r w:rsidRPr="004E0121">
        <w:rPr>
          <w:i/>
          <w:iCs/>
          <w:lang w:val="de-DE"/>
        </w:rPr>
        <w:t>202</w:t>
      </w:r>
      <w:r w:rsidR="00066AF7">
        <w:rPr>
          <w:i/>
          <w:iCs/>
          <w:lang w:val="de-DE"/>
        </w:rPr>
        <w:t>5</w:t>
      </w:r>
      <w:r w:rsidRPr="004E0121">
        <w:rPr>
          <w:lang w:val="de-DE"/>
        </w:rPr>
        <w:t xml:space="preserve"> </w:t>
      </w:r>
      <w:bookmarkStart w:id="7" w:name="_Hlk41975166"/>
      <w:r w:rsidRPr="004E0121">
        <w:rPr>
          <w:lang w:val="de-DE"/>
        </w:rPr>
        <w:t>–</w:t>
      </w:r>
      <w:bookmarkEnd w:id="7"/>
      <w:r w:rsidR="0065296E">
        <w:rPr>
          <w:lang w:val="de-DE"/>
        </w:rPr>
        <w:t xml:space="preserve"> </w:t>
      </w:r>
      <w:r w:rsidR="00F92BC9" w:rsidRPr="00F92BC9">
        <w:rPr>
          <w:lang w:val="de-DE"/>
        </w:rPr>
        <w:t>Auf der diesjährigen K-Messe in Düsseldorf (</w:t>
      </w:r>
      <w:r w:rsidR="00280F70">
        <w:rPr>
          <w:lang w:val="de-DE"/>
        </w:rPr>
        <w:t>8</w:t>
      </w:r>
      <w:r w:rsidR="00F92BC9" w:rsidRPr="00F92BC9">
        <w:rPr>
          <w:lang w:val="de-DE"/>
        </w:rPr>
        <w:t xml:space="preserve">. bis </w:t>
      </w:r>
      <w:r w:rsidR="00280F70">
        <w:rPr>
          <w:lang w:val="de-DE"/>
        </w:rPr>
        <w:t>15</w:t>
      </w:r>
      <w:r w:rsidR="00F92BC9" w:rsidRPr="00F92BC9">
        <w:rPr>
          <w:lang w:val="de-DE"/>
        </w:rPr>
        <w:t>. Oktober 202</w:t>
      </w:r>
      <w:r w:rsidR="00280F70">
        <w:rPr>
          <w:lang w:val="de-DE"/>
        </w:rPr>
        <w:t>5</w:t>
      </w:r>
      <w:r w:rsidR="00F92BC9" w:rsidRPr="00F92BC9">
        <w:rPr>
          <w:lang w:val="de-DE"/>
        </w:rPr>
        <w:t>) präsentier</w:t>
      </w:r>
      <w:r w:rsidR="00BD7598">
        <w:rPr>
          <w:lang w:val="de-DE"/>
        </w:rPr>
        <w:t xml:space="preserve">t </w:t>
      </w:r>
      <w:r w:rsidR="00F92BC9" w:rsidRPr="00F92BC9">
        <w:rPr>
          <w:lang w:val="de-DE"/>
        </w:rPr>
        <w:t>Coperion</w:t>
      </w:r>
      <w:r w:rsidR="00BD7598">
        <w:rPr>
          <w:lang w:val="de-DE"/>
        </w:rPr>
        <w:t xml:space="preserve"> zusammen mit Herbold Meckesheim </w:t>
      </w:r>
      <w:r w:rsidR="00D23DAB">
        <w:rPr>
          <w:lang w:val="de-DE"/>
        </w:rPr>
        <w:t xml:space="preserve">seine Kompetenz bei verschiedensten Kunststoffrecycling-Anwendungen </w:t>
      </w:r>
      <w:r w:rsidR="00BD7598">
        <w:rPr>
          <w:lang w:val="de-DE"/>
        </w:rPr>
        <w:t xml:space="preserve">auf zwei </w:t>
      </w:r>
      <w:r w:rsidR="00EC3EB6">
        <w:rPr>
          <w:lang w:val="de-DE"/>
        </w:rPr>
        <w:t>Ausstellungsf</w:t>
      </w:r>
      <w:r w:rsidR="00BD7598">
        <w:rPr>
          <w:lang w:val="de-DE"/>
        </w:rPr>
        <w:t>lächen</w:t>
      </w:r>
      <w:r w:rsidR="00D23DAB">
        <w:rPr>
          <w:lang w:val="de-DE"/>
        </w:rPr>
        <w:t xml:space="preserve">: </w:t>
      </w:r>
      <w:r w:rsidR="00EC3EB6">
        <w:rPr>
          <w:lang w:val="de-DE"/>
        </w:rPr>
        <w:t>Auf Stand 9B34 i</w:t>
      </w:r>
      <w:r w:rsidR="00BD7598">
        <w:rPr>
          <w:lang w:val="de-DE"/>
        </w:rPr>
        <w:t>n Halle 9</w:t>
      </w:r>
      <w:r w:rsidR="00EC3EB6">
        <w:rPr>
          <w:lang w:val="de-DE"/>
        </w:rPr>
        <w:t xml:space="preserve"> </w:t>
      </w:r>
      <w:r w:rsidR="00BD7598">
        <w:rPr>
          <w:lang w:val="de-DE"/>
        </w:rPr>
        <w:t xml:space="preserve">konzentriert sich das Unternehmen auf die </w:t>
      </w:r>
      <w:r w:rsidR="00B909D3">
        <w:rPr>
          <w:lang w:val="de-DE"/>
        </w:rPr>
        <w:t xml:space="preserve">Herbold Meckesheim Technologien für die </w:t>
      </w:r>
      <w:r w:rsidR="00BD7598">
        <w:rPr>
          <w:lang w:val="de-DE"/>
        </w:rPr>
        <w:t xml:space="preserve">mechanische Aufbereitung </w:t>
      </w:r>
      <w:r w:rsidR="000042B9">
        <w:rPr>
          <w:lang w:val="de-DE"/>
        </w:rPr>
        <w:t xml:space="preserve">von </w:t>
      </w:r>
      <w:r w:rsidR="00C94101">
        <w:rPr>
          <w:lang w:val="de-DE"/>
        </w:rPr>
        <w:t>K</w:t>
      </w:r>
      <w:r w:rsidR="00BD7598">
        <w:rPr>
          <w:lang w:val="de-DE"/>
        </w:rPr>
        <w:t>unststoff</w:t>
      </w:r>
      <w:r w:rsidR="000042B9">
        <w:rPr>
          <w:lang w:val="de-DE"/>
        </w:rPr>
        <w:t>en</w:t>
      </w:r>
      <w:r w:rsidR="00BD7598">
        <w:rPr>
          <w:lang w:val="de-DE"/>
        </w:rPr>
        <w:t xml:space="preserve">. Es werden der neue </w:t>
      </w:r>
      <w:r w:rsidR="00BD7598" w:rsidRPr="00BD7598">
        <w:rPr>
          <w:lang w:val="de-DE"/>
        </w:rPr>
        <w:t>Mechanische Trockner T 150-300</w:t>
      </w:r>
      <w:r w:rsidR="00BD7598">
        <w:rPr>
          <w:lang w:val="de-DE"/>
        </w:rPr>
        <w:t xml:space="preserve"> sowie </w:t>
      </w:r>
      <w:r w:rsidR="003567AD">
        <w:rPr>
          <w:lang w:val="de-DE"/>
        </w:rPr>
        <w:t xml:space="preserve">die </w:t>
      </w:r>
      <w:r w:rsidR="00BD7598" w:rsidRPr="00BD7598">
        <w:rPr>
          <w:lang w:val="de-DE"/>
        </w:rPr>
        <w:t>Schneidmühle SMS 80-200</w:t>
      </w:r>
      <w:r w:rsidR="00BD7598">
        <w:rPr>
          <w:lang w:val="de-DE"/>
        </w:rPr>
        <w:t xml:space="preserve"> ausgestellt.</w:t>
      </w:r>
      <w:r w:rsidR="00D23DAB">
        <w:rPr>
          <w:lang w:val="de-DE"/>
        </w:rPr>
        <w:t xml:space="preserve"> </w:t>
      </w:r>
      <w:r w:rsidR="00EC3EB6">
        <w:rPr>
          <w:lang w:val="de-DE"/>
        </w:rPr>
        <w:t xml:space="preserve">In Pavillon </w:t>
      </w:r>
      <w:r w:rsidR="00EC3EB6" w:rsidRPr="003735DE">
        <w:rPr>
          <w:lang w:val="de-DE"/>
        </w:rPr>
        <w:t>FG</w:t>
      </w:r>
      <w:r w:rsidR="008A75DE">
        <w:rPr>
          <w:lang w:val="de-DE"/>
        </w:rPr>
        <w:t>/</w:t>
      </w:r>
      <w:r w:rsidR="00EC3EB6" w:rsidRPr="003735DE">
        <w:rPr>
          <w:lang w:val="de-DE"/>
        </w:rPr>
        <w:t>CE07</w:t>
      </w:r>
      <w:r w:rsidR="00EC3EB6">
        <w:rPr>
          <w:lang w:val="de-DE"/>
        </w:rPr>
        <w:t xml:space="preserve"> a</w:t>
      </w:r>
      <w:r w:rsidR="00BD7598">
        <w:rPr>
          <w:lang w:val="de-DE"/>
        </w:rPr>
        <w:t xml:space="preserve">uf dem Außengelände können sich Besucher </w:t>
      </w:r>
      <w:r w:rsidR="00B402F8">
        <w:rPr>
          <w:lang w:val="de-DE"/>
        </w:rPr>
        <w:t xml:space="preserve">vom </w:t>
      </w:r>
      <w:r w:rsidR="00024D03">
        <w:rPr>
          <w:lang w:val="de-DE"/>
        </w:rPr>
        <w:t xml:space="preserve">nahtlosen Zusammenspiel </w:t>
      </w:r>
      <w:r w:rsidR="00D23DAB">
        <w:rPr>
          <w:lang w:val="de-DE"/>
        </w:rPr>
        <w:t>aller</w:t>
      </w:r>
      <w:r w:rsidR="00024D03">
        <w:rPr>
          <w:lang w:val="de-DE"/>
        </w:rPr>
        <w:t xml:space="preserve"> Recycling-Technologien überzeugen, die unter dem Dach von Coperion erhältlich sind. </w:t>
      </w:r>
      <w:r w:rsidR="00B909D3">
        <w:rPr>
          <w:lang w:val="de-DE"/>
        </w:rPr>
        <w:t>Z</w:t>
      </w:r>
      <w:r w:rsidR="00024D03">
        <w:rPr>
          <w:lang w:val="de-DE"/>
        </w:rPr>
        <w:t xml:space="preserve">u sehen sind </w:t>
      </w:r>
      <w:r w:rsidR="00D23DAB">
        <w:rPr>
          <w:lang w:val="de-DE"/>
        </w:rPr>
        <w:t xml:space="preserve">dort </w:t>
      </w:r>
      <w:r w:rsidR="00024D03">
        <w:rPr>
          <w:lang w:val="de-DE"/>
        </w:rPr>
        <w:t xml:space="preserve">eine Herbold Meckesheim </w:t>
      </w:r>
      <w:r w:rsidR="00024D03" w:rsidRPr="00024D03">
        <w:rPr>
          <w:lang w:val="de-DE"/>
        </w:rPr>
        <w:t>Hydrozyklon-Stufe</w:t>
      </w:r>
      <w:r w:rsidR="00024D03">
        <w:rPr>
          <w:lang w:val="de-DE"/>
        </w:rPr>
        <w:t xml:space="preserve">, der ZSK </w:t>
      </w:r>
      <w:proofErr w:type="spellStart"/>
      <w:r w:rsidR="00024D03">
        <w:rPr>
          <w:lang w:val="de-DE"/>
        </w:rPr>
        <w:t>Fil</w:t>
      </w:r>
      <w:r w:rsidR="00D216A6">
        <w:rPr>
          <w:lang w:val="de-DE"/>
        </w:rPr>
        <w:t>C</w:t>
      </w:r>
      <w:r w:rsidR="00024D03">
        <w:rPr>
          <w:lang w:val="de-DE"/>
        </w:rPr>
        <w:t>o</w:t>
      </w:r>
      <w:proofErr w:type="spellEnd"/>
      <w:r w:rsidR="00024D03">
        <w:rPr>
          <w:lang w:val="de-DE"/>
        </w:rPr>
        <w:t xml:space="preserve"> </w:t>
      </w:r>
      <w:proofErr w:type="spellStart"/>
      <w:r w:rsidR="00024D03">
        <w:rPr>
          <w:lang w:val="de-DE"/>
        </w:rPr>
        <w:t>Filtrationscompounder</w:t>
      </w:r>
      <w:proofErr w:type="spellEnd"/>
      <w:r w:rsidR="00024D03">
        <w:rPr>
          <w:lang w:val="de-DE"/>
        </w:rPr>
        <w:t xml:space="preserve">, die Seitenbeschickung ZS-B </w:t>
      </w:r>
      <w:proofErr w:type="spellStart"/>
      <w:r w:rsidR="00024D03">
        <w:rPr>
          <w:lang w:val="de-DE"/>
        </w:rPr>
        <w:t>MEGAfeed</w:t>
      </w:r>
      <w:proofErr w:type="spellEnd"/>
      <w:r w:rsidR="00B402F8">
        <w:rPr>
          <w:lang w:val="de-DE"/>
        </w:rPr>
        <w:t xml:space="preserve">, </w:t>
      </w:r>
      <w:r w:rsidR="00C45C04">
        <w:rPr>
          <w:lang w:val="de-DE"/>
        </w:rPr>
        <w:t xml:space="preserve">ein </w:t>
      </w:r>
      <w:r w:rsidR="00024D03">
        <w:rPr>
          <w:lang w:val="de-DE"/>
        </w:rPr>
        <w:t xml:space="preserve">Coperion K-Tron </w:t>
      </w:r>
      <w:r w:rsidR="00C45C04">
        <w:rPr>
          <w:lang w:val="de-DE"/>
        </w:rPr>
        <w:t xml:space="preserve">K3-V200 Vibrationsdosierer, ein S60 Einfachschneckendosierer und der </w:t>
      </w:r>
      <w:proofErr w:type="spellStart"/>
      <w:r w:rsidR="00C45C04">
        <w:rPr>
          <w:lang w:val="de-DE"/>
        </w:rPr>
        <w:t>Mechatron</w:t>
      </w:r>
      <w:proofErr w:type="spellEnd"/>
      <w:r w:rsidR="00C45C04" w:rsidRPr="00C94101">
        <w:rPr>
          <w:vertAlign w:val="superscript"/>
          <w:lang w:val="de-CH"/>
        </w:rPr>
        <w:t xml:space="preserve">® </w:t>
      </w:r>
      <w:r w:rsidR="00C45C04">
        <w:rPr>
          <w:lang w:val="de-DE"/>
        </w:rPr>
        <w:t xml:space="preserve">FB Dosierer. </w:t>
      </w:r>
      <w:r w:rsidR="00D038E4">
        <w:rPr>
          <w:lang w:val="de-DE"/>
        </w:rPr>
        <w:t>Darüber hinaus</w:t>
      </w:r>
      <w:r w:rsidR="00C45C04">
        <w:rPr>
          <w:lang w:val="de-DE"/>
        </w:rPr>
        <w:t xml:space="preserve"> wird</w:t>
      </w:r>
      <w:r w:rsidR="00B402F8">
        <w:rPr>
          <w:lang w:val="de-DE"/>
        </w:rPr>
        <w:t xml:space="preserve"> eine m</w:t>
      </w:r>
      <w:r w:rsidR="00B402F8" w:rsidRPr="00B402F8">
        <w:rPr>
          <w:lang w:val="de-DE"/>
        </w:rPr>
        <w:t>obile Desodorierungsanlage zur zuverlässigen Entfernung von Störgerüchen</w:t>
      </w:r>
      <w:r w:rsidR="00C45C04">
        <w:rPr>
          <w:lang w:val="de-DE"/>
        </w:rPr>
        <w:t xml:space="preserve"> ausgestellt</w:t>
      </w:r>
      <w:r w:rsidR="003962AA">
        <w:rPr>
          <w:lang w:val="de-DE"/>
        </w:rPr>
        <w:t xml:space="preserve">. </w:t>
      </w:r>
      <w:r w:rsidR="00280F70">
        <w:rPr>
          <w:lang w:val="de-DE"/>
        </w:rPr>
        <w:t xml:space="preserve">Neben </w:t>
      </w:r>
      <w:r w:rsidR="003735DE">
        <w:rPr>
          <w:lang w:val="de-DE"/>
        </w:rPr>
        <w:t>dem</w:t>
      </w:r>
      <w:r w:rsidR="00280F70">
        <w:rPr>
          <w:lang w:val="de-DE"/>
        </w:rPr>
        <w:t xml:space="preserve"> </w:t>
      </w:r>
      <w:r w:rsidR="00024D03">
        <w:rPr>
          <w:lang w:val="de-DE"/>
        </w:rPr>
        <w:t>Kunststoffrecycling gelten</w:t>
      </w:r>
      <w:r w:rsidR="00280F70">
        <w:rPr>
          <w:lang w:val="de-DE"/>
        </w:rPr>
        <w:t xml:space="preserve"> </w:t>
      </w:r>
      <w:r w:rsidR="003735DE">
        <w:rPr>
          <w:lang w:val="de-DE"/>
        </w:rPr>
        <w:t xml:space="preserve">Technologien für das </w:t>
      </w:r>
      <w:proofErr w:type="spellStart"/>
      <w:r w:rsidR="00024D03">
        <w:rPr>
          <w:lang w:val="de-DE"/>
        </w:rPr>
        <w:t>Compoundieren</w:t>
      </w:r>
      <w:proofErr w:type="spellEnd"/>
      <w:r w:rsidR="003735DE">
        <w:rPr>
          <w:lang w:val="de-DE"/>
        </w:rPr>
        <w:t xml:space="preserve"> von Kunststoff </w:t>
      </w:r>
      <w:r w:rsidR="001B655D">
        <w:rPr>
          <w:lang w:val="de-DE"/>
        </w:rPr>
        <w:t>als</w:t>
      </w:r>
      <w:r w:rsidR="003735DE">
        <w:rPr>
          <w:lang w:val="de-DE"/>
        </w:rPr>
        <w:t xml:space="preserve"> Kernkompetenz von Coperion.</w:t>
      </w:r>
      <w:r w:rsidR="00280F70">
        <w:rPr>
          <w:lang w:val="de-DE"/>
        </w:rPr>
        <w:t xml:space="preserve"> </w:t>
      </w:r>
      <w:r w:rsidR="003735DE">
        <w:rPr>
          <w:lang w:val="de-DE"/>
        </w:rPr>
        <w:t xml:space="preserve">Diese zeigt </w:t>
      </w:r>
      <w:r w:rsidR="001B655D">
        <w:rPr>
          <w:lang w:val="de-DE"/>
        </w:rPr>
        <w:t>das Unternehmen</w:t>
      </w:r>
      <w:r w:rsidR="003735DE">
        <w:rPr>
          <w:lang w:val="de-DE"/>
        </w:rPr>
        <w:t xml:space="preserve"> </w:t>
      </w:r>
      <w:r w:rsidR="00024D03">
        <w:rPr>
          <w:lang w:val="de-DE"/>
        </w:rPr>
        <w:t xml:space="preserve">auf Stand 14B19 in Halle 14. </w:t>
      </w:r>
    </w:p>
    <w:p w14:paraId="647A237F" w14:textId="62B30132" w:rsidR="00EC3EB6" w:rsidRDefault="00B909D3" w:rsidP="00EC3EB6">
      <w:pPr>
        <w:pStyle w:val="text"/>
        <w:suppressAutoHyphens/>
        <w:spacing w:before="240"/>
        <w:rPr>
          <w:b/>
          <w:bCs/>
          <w:lang w:val="de-DE"/>
        </w:rPr>
      </w:pPr>
      <w:r>
        <w:rPr>
          <w:b/>
          <w:bCs/>
          <w:lang w:val="de-DE"/>
        </w:rPr>
        <w:t xml:space="preserve">Hochleistung </w:t>
      </w:r>
      <w:r w:rsidR="004F7025">
        <w:rPr>
          <w:b/>
          <w:bCs/>
          <w:lang w:val="de-DE"/>
        </w:rPr>
        <w:t>durch</w:t>
      </w:r>
      <w:r>
        <w:rPr>
          <w:b/>
          <w:bCs/>
          <w:lang w:val="de-DE"/>
        </w:rPr>
        <w:t xml:space="preserve"> </w:t>
      </w:r>
      <w:r w:rsidR="00EC3EB6" w:rsidRPr="00E00C41">
        <w:rPr>
          <w:b/>
          <w:bCs/>
          <w:lang w:val="de-DE"/>
        </w:rPr>
        <w:t xml:space="preserve">ZSK </w:t>
      </w:r>
      <w:proofErr w:type="spellStart"/>
      <w:r w:rsidR="00EC3EB6" w:rsidRPr="00E00C41">
        <w:rPr>
          <w:b/>
          <w:bCs/>
          <w:lang w:val="de-DE"/>
        </w:rPr>
        <w:t>FilCo</w:t>
      </w:r>
      <w:proofErr w:type="spellEnd"/>
      <w:r w:rsidR="00EC3EB6" w:rsidRPr="00E00C41">
        <w:rPr>
          <w:b/>
          <w:bCs/>
          <w:lang w:val="de-DE"/>
        </w:rPr>
        <w:t xml:space="preserve"> </w:t>
      </w:r>
      <w:r w:rsidR="004F7025">
        <w:rPr>
          <w:b/>
          <w:bCs/>
          <w:lang w:val="de-DE"/>
        </w:rPr>
        <w:t xml:space="preserve">mit </w:t>
      </w:r>
      <w:r w:rsidR="00EC3EB6" w:rsidRPr="00E00C41">
        <w:rPr>
          <w:b/>
          <w:bCs/>
          <w:lang w:val="de-DE"/>
        </w:rPr>
        <w:t xml:space="preserve">ZS-B </w:t>
      </w:r>
      <w:proofErr w:type="spellStart"/>
      <w:r w:rsidR="00EC3EB6" w:rsidRPr="00E00C41">
        <w:rPr>
          <w:b/>
          <w:bCs/>
          <w:lang w:val="de-DE"/>
        </w:rPr>
        <w:t>MEGAfeed</w:t>
      </w:r>
      <w:proofErr w:type="spellEnd"/>
    </w:p>
    <w:p w14:paraId="632AC3F7" w14:textId="0F8311E0" w:rsidR="00EC3EB6" w:rsidRDefault="00EC3EB6" w:rsidP="00EC3EB6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lastRenderedPageBreak/>
        <w:t xml:space="preserve">In Pavillon </w:t>
      </w:r>
      <w:r w:rsidRPr="003735DE">
        <w:rPr>
          <w:lang w:val="de-DE"/>
        </w:rPr>
        <w:t>FG</w:t>
      </w:r>
      <w:r w:rsidR="008A75DE">
        <w:rPr>
          <w:lang w:val="de-DE"/>
        </w:rPr>
        <w:t>/</w:t>
      </w:r>
      <w:r w:rsidRPr="003735DE">
        <w:rPr>
          <w:lang w:val="de-DE"/>
        </w:rPr>
        <w:t>CE07</w:t>
      </w:r>
      <w:r>
        <w:rPr>
          <w:lang w:val="de-DE"/>
        </w:rPr>
        <w:t xml:space="preserve"> auf dem Außengelände zeigt Coperion seinen neuen</w:t>
      </w:r>
      <w:r w:rsidRPr="00450D31">
        <w:rPr>
          <w:lang w:val="de-DE"/>
        </w:rPr>
        <w:t xml:space="preserve"> </w:t>
      </w:r>
      <w:proofErr w:type="spellStart"/>
      <w:r w:rsidRPr="00450D31">
        <w:rPr>
          <w:lang w:val="de-DE"/>
        </w:rPr>
        <w:t>Filtrationscompounder</w:t>
      </w:r>
      <w:proofErr w:type="spellEnd"/>
      <w:r w:rsidRPr="00450D31">
        <w:rPr>
          <w:lang w:val="de-DE"/>
        </w:rPr>
        <w:t xml:space="preserve"> ZSK </w:t>
      </w:r>
      <w:proofErr w:type="spellStart"/>
      <w:r w:rsidRPr="00450D31">
        <w:rPr>
          <w:lang w:val="de-DE"/>
        </w:rPr>
        <w:t>FilCo</w:t>
      </w:r>
      <w:proofErr w:type="spellEnd"/>
      <w:r>
        <w:rPr>
          <w:lang w:val="de-DE"/>
        </w:rPr>
        <w:t xml:space="preserve">, </w:t>
      </w:r>
      <w:r w:rsidR="004F7025">
        <w:rPr>
          <w:lang w:val="de-DE"/>
        </w:rPr>
        <w:t>der das Filtrieren</w:t>
      </w:r>
      <w:r w:rsidR="008A35B6">
        <w:rPr>
          <w:lang w:val="de-DE"/>
        </w:rPr>
        <w:t xml:space="preserve"> von Rezyklat</w:t>
      </w:r>
      <w:r w:rsidR="004F7025">
        <w:rPr>
          <w:lang w:val="de-DE"/>
        </w:rPr>
        <w:t xml:space="preserve"> und </w:t>
      </w:r>
      <w:r w:rsidR="008A35B6">
        <w:rPr>
          <w:lang w:val="de-DE"/>
        </w:rPr>
        <w:t xml:space="preserve">das </w:t>
      </w:r>
      <w:r w:rsidR="001D5345">
        <w:rPr>
          <w:lang w:val="de-DE"/>
        </w:rPr>
        <w:t>darauffolgende</w:t>
      </w:r>
      <w:r w:rsidR="008A35B6">
        <w:rPr>
          <w:lang w:val="de-DE"/>
        </w:rPr>
        <w:t xml:space="preserve"> </w:t>
      </w:r>
      <w:proofErr w:type="spellStart"/>
      <w:r w:rsidR="004F7025">
        <w:rPr>
          <w:lang w:val="de-DE"/>
        </w:rPr>
        <w:t>Compoundieren</w:t>
      </w:r>
      <w:proofErr w:type="spellEnd"/>
      <w:r w:rsidR="004F7025">
        <w:rPr>
          <w:lang w:val="de-DE"/>
        </w:rPr>
        <w:t xml:space="preserve"> in einem Prozessschritt erlaubt. I</w:t>
      </w:r>
      <w:r>
        <w:rPr>
          <w:lang w:val="de-DE"/>
        </w:rPr>
        <w:t xml:space="preserve">m Vergleich </w:t>
      </w:r>
      <w:r w:rsidRPr="00450D31">
        <w:rPr>
          <w:lang w:val="de-DE"/>
        </w:rPr>
        <w:t>zu zweistufige</w:t>
      </w:r>
      <w:r>
        <w:rPr>
          <w:lang w:val="de-DE"/>
        </w:rPr>
        <w:t>n</w:t>
      </w:r>
      <w:r w:rsidRPr="00450D31">
        <w:rPr>
          <w:lang w:val="de-DE"/>
        </w:rPr>
        <w:t xml:space="preserve"> Produktionsanlage</w:t>
      </w:r>
      <w:r>
        <w:rPr>
          <w:lang w:val="de-DE"/>
        </w:rPr>
        <w:t xml:space="preserve">n </w:t>
      </w:r>
      <w:r w:rsidR="004F7025">
        <w:rPr>
          <w:lang w:val="de-DE"/>
        </w:rPr>
        <w:t xml:space="preserve">sorgt der ZSK </w:t>
      </w:r>
      <w:proofErr w:type="spellStart"/>
      <w:r w:rsidR="004F7025">
        <w:rPr>
          <w:lang w:val="de-DE"/>
        </w:rPr>
        <w:t>FilCo</w:t>
      </w:r>
      <w:proofErr w:type="spellEnd"/>
      <w:r w:rsidR="004F7025">
        <w:rPr>
          <w:lang w:val="de-DE"/>
        </w:rPr>
        <w:t xml:space="preserve"> </w:t>
      </w:r>
      <w:r w:rsidRPr="00450D31">
        <w:rPr>
          <w:lang w:val="de-DE"/>
        </w:rPr>
        <w:t>beim Recycling von Post-Consumer-Abfällen und anderen stark verschmutzten Polymeren</w:t>
      </w:r>
      <w:r w:rsidR="00815E26">
        <w:rPr>
          <w:lang w:val="de-DE"/>
        </w:rPr>
        <w:t xml:space="preserve"> </w:t>
      </w:r>
      <w:r w:rsidR="001D5345">
        <w:rPr>
          <w:lang w:val="de-DE"/>
        </w:rPr>
        <w:t>mit seiner</w:t>
      </w:r>
      <w:r w:rsidR="00815E26">
        <w:rPr>
          <w:lang w:val="de-DE"/>
        </w:rPr>
        <w:t xml:space="preserve"> schonenden Prozessführung</w:t>
      </w:r>
      <w:r w:rsidRPr="00450D31">
        <w:rPr>
          <w:lang w:val="de-DE"/>
        </w:rPr>
        <w:t xml:space="preserve"> </w:t>
      </w:r>
      <w:r>
        <w:rPr>
          <w:lang w:val="de-DE"/>
        </w:rPr>
        <w:t xml:space="preserve">für </w:t>
      </w:r>
      <w:r w:rsidRPr="00450D31">
        <w:rPr>
          <w:lang w:val="de-DE"/>
        </w:rPr>
        <w:t xml:space="preserve">eine höhere Produktqualität </w:t>
      </w:r>
      <w:r w:rsidR="004F7025">
        <w:rPr>
          <w:lang w:val="de-DE"/>
        </w:rPr>
        <w:t>und</w:t>
      </w:r>
      <w:r w:rsidRPr="00450D31">
        <w:rPr>
          <w:lang w:val="de-DE"/>
        </w:rPr>
        <w:t xml:space="preserve"> einen </w:t>
      </w:r>
      <w:r w:rsidR="00815E26">
        <w:rPr>
          <w:lang w:val="de-DE"/>
        </w:rPr>
        <w:t xml:space="preserve">deutlich </w:t>
      </w:r>
      <w:r w:rsidRPr="00450D31">
        <w:rPr>
          <w:lang w:val="de-DE"/>
        </w:rPr>
        <w:t>reduzierten Energieverbrauch</w:t>
      </w:r>
      <w:r>
        <w:rPr>
          <w:lang w:val="de-DE"/>
        </w:rPr>
        <w:t xml:space="preserve">. </w:t>
      </w:r>
      <w:r w:rsidRPr="00E00C41">
        <w:rPr>
          <w:lang w:val="de-DE"/>
        </w:rPr>
        <w:t>Altkunststoff</w:t>
      </w:r>
      <w:r w:rsidR="00FD6390">
        <w:rPr>
          <w:lang w:val="de-DE"/>
        </w:rPr>
        <w:t>e</w:t>
      </w:r>
      <w:r w:rsidRPr="00E00C41">
        <w:rPr>
          <w:lang w:val="de-DE"/>
        </w:rPr>
        <w:t xml:space="preserve"> w</w:t>
      </w:r>
      <w:r w:rsidR="00FD6390">
        <w:rPr>
          <w:lang w:val="de-DE"/>
        </w:rPr>
        <w:t>e</w:t>
      </w:r>
      <w:r w:rsidRPr="00E00C41">
        <w:rPr>
          <w:lang w:val="de-DE"/>
        </w:rPr>
        <w:t>rd</w:t>
      </w:r>
      <w:r w:rsidR="00FD6390">
        <w:rPr>
          <w:lang w:val="de-DE"/>
        </w:rPr>
        <w:t>en</w:t>
      </w:r>
      <w:r w:rsidRPr="00E00C41">
        <w:rPr>
          <w:lang w:val="de-DE"/>
        </w:rPr>
        <w:t xml:space="preserve"> in Form von Mahlgut, Fasergewölle, </w:t>
      </w:r>
      <w:proofErr w:type="spellStart"/>
      <w:r w:rsidRPr="00E00C41">
        <w:rPr>
          <w:lang w:val="de-DE"/>
        </w:rPr>
        <w:t>Folienflakes</w:t>
      </w:r>
      <w:proofErr w:type="spellEnd"/>
      <w:r w:rsidRPr="00E00C41">
        <w:rPr>
          <w:lang w:val="de-DE"/>
        </w:rPr>
        <w:t xml:space="preserve"> oder Agglomerat </w:t>
      </w:r>
      <w:r w:rsidR="008A35B6">
        <w:rPr>
          <w:lang w:val="de-DE"/>
        </w:rPr>
        <w:t xml:space="preserve">ohne Vorbehandlung </w:t>
      </w:r>
      <w:r w:rsidRPr="00E00C41">
        <w:rPr>
          <w:lang w:val="de-DE"/>
        </w:rPr>
        <w:t xml:space="preserve">einem </w:t>
      </w:r>
      <w:proofErr w:type="gramStart"/>
      <w:r w:rsidRPr="00E00C41">
        <w:rPr>
          <w:lang w:val="de-DE"/>
        </w:rPr>
        <w:t>ZSK Doppelschneckenextruder</w:t>
      </w:r>
      <w:proofErr w:type="gramEnd"/>
      <w:r w:rsidRPr="00E00C41">
        <w:rPr>
          <w:lang w:val="de-DE"/>
        </w:rPr>
        <w:t xml:space="preserve"> zugeführt und dort aufgeschmolzen, homogenisiert und entgast. Die Schmelze wird über einen Filter von Kontaminationen befreit. Im Anschluss erfolgt </w:t>
      </w:r>
      <w:r w:rsidR="00815E26">
        <w:rPr>
          <w:lang w:val="de-DE"/>
        </w:rPr>
        <w:t xml:space="preserve">der </w:t>
      </w:r>
      <w:proofErr w:type="spellStart"/>
      <w:r w:rsidR="00815E26">
        <w:rPr>
          <w:lang w:val="de-DE"/>
        </w:rPr>
        <w:t>Compoundierprozess</w:t>
      </w:r>
      <w:proofErr w:type="spellEnd"/>
      <w:r w:rsidRPr="00E00C41">
        <w:rPr>
          <w:lang w:val="de-DE"/>
        </w:rPr>
        <w:t xml:space="preserve">, </w:t>
      </w:r>
      <w:r w:rsidR="00815E26">
        <w:rPr>
          <w:lang w:val="de-DE"/>
        </w:rPr>
        <w:t xml:space="preserve">bei dem </w:t>
      </w:r>
      <w:r w:rsidRPr="00E00C41">
        <w:rPr>
          <w:lang w:val="de-DE"/>
        </w:rPr>
        <w:t xml:space="preserve">der Schmelze </w:t>
      </w:r>
      <w:r w:rsidR="008A35B6">
        <w:rPr>
          <w:lang w:val="de-DE"/>
        </w:rPr>
        <w:t>Zusatzstoffe z</w:t>
      </w:r>
      <w:r w:rsidRPr="00E00C41">
        <w:rPr>
          <w:lang w:val="de-DE"/>
        </w:rPr>
        <w:t>ugegeben werden</w:t>
      </w:r>
      <w:r w:rsidR="004F7025">
        <w:rPr>
          <w:lang w:val="de-DE"/>
        </w:rPr>
        <w:t>, bevor sie granuliert wird</w:t>
      </w:r>
      <w:r w:rsidRPr="00E00C41">
        <w:rPr>
          <w:lang w:val="de-DE"/>
        </w:rPr>
        <w:t>.</w:t>
      </w:r>
      <w:r w:rsidR="00D216A6">
        <w:rPr>
          <w:lang w:val="de-DE"/>
        </w:rPr>
        <w:t xml:space="preserve"> </w:t>
      </w:r>
    </w:p>
    <w:p w14:paraId="447C4BC0" w14:textId="081223CF" w:rsidR="001F2676" w:rsidRDefault="00EC3EB6" w:rsidP="00EC3EB6">
      <w:pPr>
        <w:pStyle w:val="text"/>
        <w:suppressAutoHyphens/>
        <w:spacing w:before="240"/>
        <w:rPr>
          <w:lang w:val="de-DE"/>
        </w:rPr>
      </w:pPr>
      <w:r w:rsidRPr="00E00C41">
        <w:rPr>
          <w:lang w:val="de-DE"/>
        </w:rPr>
        <w:t xml:space="preserve">Um die </w:t>
      </w:r>
      <w:r w:rsidR="00002909">
        <w:rPr>
          <w:lang w:val="de-DE"/>
        </w:rPr>
        <w:t xml:space="preserve">hohe </w:t>
      </w:r>
      <w:r w:rsidR="00B13290">
        <w:rPr>
          <w:lang w:val="de-DE"/>
        </w:rPr>
        <w:t>Leistungsfähigkeit</w:t>
      </w:r>
      <w:r w:rsidRPr="00E00C41">
        <w:rPr>
          <w:lang w:val="de-DE"/>
        </w:rPr>
        <w:t xml:space="preserve"> des ZSK </w:t>
      </w:r>
      <w:proofErr w:type="spellStart"/>
      <w:r w:rsidRPr="00E00C41">
        <w:rPr>
          <w:lang w:val="de-DE"/>
        </w:rPr>
        <w:t>FilCo</w:t>
      </w:r>
      <w:proofErr w:type="spellEnd"/>
      <w:r w:rsidRPr="00E00C41">
        <w:rPr>
          <w:lang w:val="de-DE"/>
        </w:rPr>
        <w:t xml:space="preserve"> </w:t>
      </w:r>
      <w:r w:rsidR="00B13290">
        <w:rPr>
          <w:lang w:val="de-DE"/>
        </w:rPr>
        <w:t>voll auszuschöpfen</w:t>
      </w:r>
      <w:r w:rsidRPr="00E00C41">
        <w:rPr>
          <w:lang w:val="de-DE"/>
        </w:rPr>
        <w:t xml:space="preserve">, müssen die Ausgangsstoffe konstant und ohne Einzugslimitierung zugeführt werden. Dies kann über eine </w:t>
      </w:r>
      <w:proofErr w:type="spellStart"/>
      <w:r w:rsidRPr="00E00C41">
        <w:rPr>
          <w:lang w:val="de-DE"/>
        </w:rPr>
        <w:t>Pelletierung</w:t>
      </w:r>
      <w:proofErr w:type="spellEnd"/>
      <w:r w:rsidRPr="00E00C41">
        <w:rPr>
          <w:lang w:val="de-DE"/>
        </w:rPr>
        <w:t xml:space="preserve"> des Kunststoffabfalls bzw. des Mahlguts oder über ein Verdichtungsverfahren erfolgen. Beide Wege sind sehr energieintensiv und erhöhen die </w:t>
      </w:r>
      <w:r w:rsidR="00B67B41" w:rsidRPr="00B67B41">
        <w:rPr>
          <w:lang w:val="de-DE"/>
        </w:rPr>
        <w:t>Investitionsausgaben</w:t>
      </w:r>
      <w:r w:rsidR="00B67B41">
        <w:rPr>
          <w:lang w:val="de-DE"/>
        </w:rPr>
        <w:t xml:space="preserve"> und Betriebskosten </w:t>
      </w:r>
      <w:r w:rsidRPr="00E00C41">
        <w:rPr>
          <w:lang w:val="de-DE"/>
        </w:rPr>
        <w:t xml:space="preserve">für den Recyclingprozess. Mit der Seitenbeschickung ZS-B </w:t>
      </w:r>
      <w:proofErr w:type="spellStart"/>
      <w:r w:rsidRPr="00E00C41">
        <w:rPr>
          <w:lang w:val="de-DE"/>
        </w:rPr>
        <w:t>MEGAfeed</w:t>
      </w:r>
      <w:proofErr w:type="spellEnd"/>
      <w:r w:rsidRPr="00E00C41">
        <w:rPr>
          <w:lang w:val="de-DE"/>
        </w:rPr>
        <w:t xml:space="preserve"> </w:t>
      </w:r>
      <w:r>
        <w:rPr>
          <w:lang w:val="de-DE"/>
        </w:rPr>
        <w:t xml:space="preserve">stellt Coperion </w:t>
      </w:r>
      <w:r w:rsidR="001F2676">
        <w:rPr>
          <w:lang w:val="de-DE"/>
        </w:rPr>
        <w:t xml:space="preserve">im Pavillon </w:t>
      </w:r>
      <w:r w:rsidR="001F2676" w:rsidRPr="003735DE">
        <w:rPr>
          <w:lang w:val="de-DE"/>
        </w:rPr>
        <w:t>FG</w:t>
      </w:r>
      <w:r w:rsidR="008A75DE">
        <w:rPr>
          <w:lang w:val="de-DE"/>
        </w:rPr>
        <w:t>/</w:t>
      </w:r>
      <w:r w:rsidR="001F2676" w:rsidRPr="003735DE">
        <w:rPr>
          <w:lang w:val="de-DE"/>
        </w:rPr>
        <w:t>CE07</w:t>
      </w:r>
      <w:r w:rsidR="001F2676">
        <w:rPr>
          <w:lang w:val="de-DE"/>
        </w:rPr>
        <w:t xml:space="preserve"> </w:t>
      </w:r>
      <w:r>
        <w:rPr>
          <w:lang w:val="de-DE"/>
        </w:rPr>
        <w:t xml:space="preserve">eine </w:t>
      </w:r>
      <w:r w:rsidR="00722CC5">
        <w:rPr>
          <w:lang w:val="de-DE"/>
        </w:rPr>
        <w:t xml:space="preserve">Technologie </w:t>
      </w:r>
      <w:r w:rsidR="00B13290">
        <w:rPr>
          <w:lang w:val="de-DE"/>
        </w:rPr>
        <w:t>vor</w:t>
      </w:r>
      <w:r>
        <w:rPr>
          <w:lang w:val="de-DE"/>
        </w:rPr>
        <w:t xml:space="preserve">, </w:t>
      </w:r>
      <w:r w:rsidR="001F2676">
        <w:rPr>
          <w:lang w:val="de-DE"/>
        </w:rPr>
        <w:t>die</w:t>
      </w:r>
      <w:r w:rsidRPr="00E00C41">
        <w:rPr>
          <w:lang w:val="de-DE"/>
        </w:rPr>
        <w:t xml:space="preserve"> </w:t>
      </w:r>
      <w:r w:rsidR="00E41330">
        <w:rPr>
          <w:lang w:val="de-DE"/>
        </w:rPr>
        <w:t>Recycling</w:t>
      </w:r>
      <w:r w:rsidR="005B03A0">
        <w:rPr>
          <w:lang w:val="de-DE"/>
        </w:rPr>
        <w:t>-Werk</w:t>
      </w:r>
      <w:r w:rsidR="002B4BE7">
        <w:rPr>
          <w:lang w:val="de-DE"/>
        </w:rPr>
        <w:t>stoffe</w:t>
      </w:r>
      <w:r w:rsidRPr="00E00C41">
        <w:rPr>
          <w:lang w:val="de-DE"/>
        </w:rPr>
        <w:t xml:space="preserve"> mit einer Schüttdichte ab 20 kg/m³ zuverlässig in den ZSK </w:t>
      </w:r>
      <w:proofErr w:type="spellStart"/>
      <w:r w:rsidRPr="00E00C41">
        <w:rPr>
          <w:lang w:val="de-DE"/>
        </w:rPr>
        <w:t>FilCo</w:t>
      </w:r>
      <w:proofErr w:type="spellEnd"/>
      <w:r w:rsidR="001D5345">
        <w:rPr>
          <w:lang w:val="de-DE"/>
        </w:rPr>
        <w:t xml:space="preserve"> </w:t>
      </w:r>
      <w:r w:rsidR="00CE1B3C">
        <w:rPr>
          <w:lang w:val="de-DE"/>
        </w:rPr>
        <w:t>und in</w:t>
      </w:r>
      <w:r w:rsidR="001D5345">
        <w:rPr>
          <w:lang w:val="de-DE"/>
        </w:rPr>
        <w:t xml:space="preserve"> andere </w:t>
      </w:r>
      <w:proofErr w:type="gramStart"/>
      <w:r w:rsidR="001D5345">
        <w:rPr>
          <w:lang w:val="de-DE"/>
        </w:rPr>
        <w:t>ZSK Extruder</w:t>
      </w:r>
      <w:proofErr w:type="gramEnd"/>
      <w:r w:rsidRPr="00E00C41">
        <w:rPr>
          <w:lang w:val="de-DE"/>
        </w:rPr>
        <w:t xml:space="preserve"> </w:t>
      </w:r>
      <w:r w:rsidR="001F2676">
        <w:rPr>
          <w:lang w:val="de-DE"/>
        </w:rPr>
        <w:t xml:space="preserve">einbringt. </w:t>
      </w:r>
      <w:r w:rsidR="00B13290">
        <w:rPr>
          <w:lang w:val="de-DE"/>
        </w:rPr>
        <w:t>So</w:t>
      </w:r>
      <w:r w:rsidR="001F2676">
        <w:rPr>
          <w:lang w:val="de-DE"/>
        </w:rPr>
        <w:t xml:space="preserve"> können </w:t>
      </w:r>
      <w:r w:rsidR="001F2676" w:rsidRPr="00E00C41">
        <w:rPr>
          <w:lang w:val="de-DE"/>
        </w:rPr>
        <w:t>leichte, sehr voluminöse Fasern und Flakes</w:t>
      </w:r>
      <w:r w:rsidR="001F2676">
        <w:rPr>
          <w:lang w:val="de-DE"/>
        </w:rPr>
        <w:t xml:space="preserve"> </w:t>
      </w:r>
      <w:r w:rsidRPr="00E00C41">
        <w:rPr>
          <w:lang w:val="de-DE"/>
        </w:rPr>
        <w:t xml:space="preserve">mit hohen Durchsätzen rezykliert </w:t>
      </w:r>
      <w:r w:rsidR="00F65D04">
        <w:rPr>
          <w:lang w:val="de-DE"/>
        </w:rPr>
        <w:t>und</w:t>
      </w:r>
      <w:r w:rsidRPr="00E00C41">
        <w:rPr>
          <w:lang w:val="de-DE"/>
        </w:rPr>
        <w:t xml:space="preserve"> </w:t>
      </w:r>
      <w:proofErr w:type="spellStart"/>
      <w:r w:rsidRPr="00E00C41">
        <w:rPr>
          <w:lang w:val="de-DE"/>
        </w:rPr>
        <w:t>compoundiert</w:t>
      </w:r>
      <w:proofErr w:type="spellEnd"/>
      <w:r w:rsidRPr="00E00C41">
        <w:rPr>
          <w:lang w:val="de-DE"/>
        </w:rPr>
        <w:t xml:space="preserve"> </w:t>
      </w:r>
      <w:r w:rsidR="001F2676" w:rsidRPr="00E00C41">
        <w:rPr>
          <w:lang w:val="de-DE"/>
        </w:rPr>
        <w:t>werden</w:t>
      </w:r>
      <w:r w:rsidR="001F2676">
        <w:rPr>
          <w:lang w:val="de-DE"/>
        </w:rPr>
        <w:t>.</w:t>
      </w:r>
    </w:p>
    <w:p w14:paraId="14B7A134" w14:textId="53CFEC8A" w:rsidR="001F2676" w:rsidRDefault="005E03D0" w:rsidP="001F2676">
      <w:pPr>
        <w:pStyle w:val="text"/>
        <w:suppressAutoHyphens/>
        <w:spacing w:before="240"/>
        <w:rPr>
          <w:lang w:val="de-DE"/>
        </w:rPr>
      </w:pPr>
      <w:r>
        <w:rPr>
          <w:b/>
          <w:bCs/>
          <w:lang w:val="de-DE"/>
        </w:rPr>
        <w:t xml:space="preserve">Nahtlose Verbindung von Schüttgut-Handling und </w:t>
      </w:r>
      <w:r w:rsidR="001F2676" w:rsidRPr="00F92BC9">
        <w:rPr>
          <w:b/>
          <w:bCs/>
          <w:lang w:val="de-DE"/>
        </w:rPr>
        <w:t>Dosiertechnik</w:t>
      </w:r>
    </w:p>
    <w:p w14:paraId="69EDD498" w14:textId="19DA86D9" w:rsidR="00551A3F" w:rsidRDefault="001F2676" w:rsidP="00D20DCD">
      <w:pPr>
        <w:pStyle w:val="text"/>
        <w:suppressAutoHyphens/>
        <w:spacing w:before="240"/>
        <w:rPr>
          <w:lang w:val="de-CH"/>
        </w:rPr>
      </w:pPr>
      <w:r w:rsidRPr="00302127">
        <w:rPr>
          <w:lang w:val="de-DE"/>
        </w:rPr>
        <w:t>Coperion</w:t>
      </w:r>
      <w:r>
        <w:rPr>
          <w:lang w:val="de-DE"/>
        </w:rPr>
        <w:t xml:space="preserve"> gilt als Experte für </w:t>
      </w:r>
      <w:r w:rsidR="004F7025">
        <w:rPr>
          <w:lang w:val="de-DE"/>
        </w:rPr>
        <w:t xml:space="preserve">verschiedenste </w:t>
      </w:r>
      <w:r>
        <w:rPr>
          <w:lang w:val="de-DE"/>
        </w:rPr>
        <w:t>Dosier</w:t>
      </w:r>
      <w:r w:rsidR="00BA32B5">
        <w:rPr>
          <w:lang w:val="de-DE"/>
        </w:rPr>
        <w:t>technologien</w:t>
      </w:r>
      <w:r w:rsidR="00C45C04">
        <w:rPr>
          <w:lang w:val="de-DE"/>
        </w:rPr>
        <w:t>,</w:t>
      </w:r>
      <w:r w:rsidR="00C45C04" w:rsidRPr="00302127">
        <w:rPr>
          <w:lang w:val="de-DE"/>
        </w:rPr>
        <w:t xml:space="preserve"> </w:t>
      </w:r>
      <w:r w:rsidR="00C45C04">
        <w:rPr>
          <w:lang w:val="de-DE"/>
        </w:rPr>
        <w:t xml:space="preserve">die </w:t>
      </w:r>
      <w:r w:rsidRPr="00302127">
        <w:rPr>
          <w:lang w:val="de-DE"/>
        </w:rPr>
        <w:t xml:space="preserve">sich durch ihre </w:t>
      </w:r>
      <w:r w:rsidR="00C45C04">
        <w:rPr>
          <w:lang w:val="de-DE"/>
        </w:rPr>
        <w:t>hohe Dosiergenauigkeit</w:t>
      </w:r>
      <w:r w:rsidRPr="00302127">
        <w:rPr>
          <w:lang w:val="de-DE"/>
        </w:rPr>
        <w:t xml:space="preserve"> und </w:t>
      </w:r>
      <w:r>
        <w:rPr>
          <w:lang w:val="de-DE"/>
        </w:rPr>
        <w:t>die einfache</w:t>
      </w:r>
      <w:r w:rsidRPr="00302127">
        <w:rPr>
          <w:lang w:val="de-DE"/>
        </w:rPr>
        <w:t xml:space="preserve"> Handhabung aus</w:t>
      </w:r>
      <w:r w:rsidR="00C45C04">
        <w:rPr>
          <w:lang w:val="de-DE"/>
        </w:rPr>
        <w:t>zeichnen</w:t>
      </w:r>
      <w:r w:rsidRPr="00302127">
        <w:rPr>
          <w:lang w:val="de-DE"/>
        </w:rPr>
        <w:t xml:space="preserve">. </w:t>
      </w:r>
      <w:r>
        <w:rPr>
          <w:lang w:val="de-DE"/>
        </w:rPr>
        <w:t xml:space="preserve">Stellvertretend zeigt Coperion in Pavillon </w:t>
      </w:r>
      <w:r w:rsidRPr="003735DE">
        <w:rPr>
          <w:lang w:val="de-DE"/>
        </w:rPr>
        <w:t>FG</w:t>
      </w:r>
      <w:r w:rsidR="008A75DE">
        <w:rPr>
          <w:lang w:val="de-DE"/>
        </w:rPr>
        <w:t>/</w:t>
      </w:r>
      <w:r w:rsidRPr="003735DE">
        <w:rPr>
          <w:lang w:val="de-DE"/>
        </w:rPr>
        <w:t>CE07</w:t>
      </w:r>
      <w:r>
        <w:rPr>
          <w:lang w:val="de-DE"/>
        </w:rPr>
        <w:t xml:space="preserve"> einen </w:t>
      </w:r>
      <w:r w:rsidRPr="00302127">
        <w:rPr>
          <w:lang w:val="de-DE"/>
        </w:rPr>
        <w:t>Coperion K-Tron K3-V200 Vib</w:t>
      </w:r>
      <w:r>
        <w:rPr>
          <w:lang w:val="de-DE"/>
        </w:rPr>
        <w:t xml:space="preserve">rationsdosierer, </w:t>
      </w:r>
      <w:r w:rsidR="00B3424C" w:rsidRPr="00A01C60">
        <w:rPr>
          <w:lang w:val="de-CH"/>
        </w:rPr>
        <w:t xml:space="preserve">der insbesondere bei anspruchsvollen Materialien wie kleineren Rezyklaten oder Flocken, die in den </w:t>
      </w:r>
      <w:proofErr w:type="spellStart"/>
      <w:r w:rsidR="00B3424C" w:rsidRPr="00A01C60">
        <w:rPr>
          <w:lang w:val="de-CH"/>
        </w:rPr>
        <w:t>Extrusionsprozess</w:t>
      </w:r>
      <w:proofErr w:type="spellEnd"/>
      <w:r w:rsidR="00B3424C" w:rsidRPr="00A01C60">
        <w:rPr>
          <w:lang w:val="de-CH"/>
        </w:rPr>
        <w:t xml:space="preserve"> eingespeist werden, eine hohe gravimetrische Genauigkeit bietet</w:t>
      </w:r>
      <w:r w:rsidR="00B3424C">
        <w:rPr>
          <w:lang w:val="de-CH"/>
        </w:rPr>
        <w:t>.</w:t>
      </w:r>
      <w:r w:rsidR="00B3424C" w:rsidRPr="00A01C60">
        <w:rPr>
          <w:rFonts w:cs="Arial"/>
          <w:sz w:val="27"/>
          <w:szCs w:val="27"/>
          <w:shd w:val="clear" w:color="auto" w:fill="FFFFFF"/>
          <w:lang w:val="de-CH"/>
        </w:rPr>
        <w:t xml:space="preserve"> </w:t>
      </w:r>
      <w:r w:rsidR="00B3424C" w:rsidRPr="00A01C60">
        <w:rPr>
          <w:lang w:val="de-CH"/>
        </w:rPr>
        <w:t xml:space="preserve">Für leichte und fluffige, schwer zu </w:t>
      </w:r>
      <w:r w:rsidR="00B3424C">
        <w:rPr>
          <w:lang w:val="de-CH"/>
        </w:rPr>
        <w:t>dosierende</w:t>
      </w:r>
      <w:r w:rsidR="00B3424C" w:rsidRPr="00A01C60">
        <w:rPr>
          <w:lang w:val="de-CH"/>
        </w:rPr>
        <w:t xml:space="preserve"> Materialien wie Polypropylen oder PET-Kunststofffolie zeigt Coperion den </w:t>
      </w:r>
      <w:proofErr w:type="spellStart"/>
      <w:r w:rsidR="00B3424C" w:rsidRPr="00A01C60">
        <w:rPr>
          <w:lang w:val="de-CH"/>
        </w:rPr>
        <w:t>MechaTron</w:t>
      </w:r>
      <w:proofErr w:type="spellEnd"/>
      <w:r w:rsidR="00B3424C" w:rsidRPr="00A01C60">
        <w:rPr>
          <w:lang w:val="de-CH"/>
        </w:rPr>
        <w:t xml:space="preserve"> FB (</w:t>
      </w:r>
      <w:r w:rsidR="001730C9" w:rsidRPr="001730C9">
        <w:rPr>
          <w:lang w:val="de-CH"/>
        </w:rPr>
        <w:t>Flachboden</w:t>
      </w:r>
      <w:r w:rsidR="00B3424C" w:rsidRPr="00A01C60">
        <w:rPr>
          <w:lang w:val="de-CH"/>
        </w:rPr>
        <w:t xml:space="preserve">) </w:t>
      </w:r>
      <w:r w:rsidR="00B3424C">
        <w:rPr>
          <w:lang w:val="de-CH"/>
        </w:rPr>
        <w:t>Dosierer</w:t>
      </w:r>
      <w:r w:rsidR="00B3424C" w:rsidRPr="00A01C60">
        <w:rPr>
          <w:lang w:val="de-CH"/>
        </w:rPr>
        <w:t>, ein gravimetrische</w:t>
      </w:r>
      <w:r w:rsidR="00D038E4">
        <w:rPr>
          <w:lang w:val="de-CH"/>
        </w:rPr>
        <w:t>r</w:t>
      </w:r>
      <w:r w:rsidR="00B3424C" w:rsidRPr="00A01C60">
        <w:rPr>
          <w:lang w:val="de-CH"/>
        </w:rPr>
        <w:t xml:space="preserve"> </w:t>
      </w:r>
      <w:r w:rsidR="00B3424C">
        <w:rPr>
          <w:lang w:val="de-CH"/>
        </w:rPr>
        <w:t>Dosier</w:t>
      </w:r>
      <w:r w:rsidR="00D038E4">
        <w:rPr>
          <w:lang w:val="de-CH"/>
        </w:rPr>
        <w:t>er</w:t>
      </w:r>
      <w:r w:rsidR="00B3424C" w:rsidRPr="00A01C60">
        <w:rPr>
          <w:lang w:val="de-CH"/>
        </w:rPr>
        <w:t xml:space="preserve">, </w:t>
      </w:r>
      <w:r w:rsidR="00D038E4">
        <w:rPr>
          <w:lang w:val="de-CH"/>
        </w:rPr>
        <w:t>der</w:t>
      </w:r>
      <w:r w:rsidR="00B3424C" w:rsidRPr="00A01C60">
        <w:rPr>
          <w:lang w:val="de-CH"/>
        </w:rPr>
        <w:t xml:space="preserve"> sich ideal für </w:t>
      </w:r>
      <w:r w:rsidR="00D038E4">
        <w:rPr>
          <w:lang w:val="de-CH"/>
        </w:rPr>
        <w:t>hohe Kapazitäten</w:t>
      </w:r>
      <w:r w:rsidR="00B3424C" w:rsidRPr="00A01C60">
        <w:rPr>
          <w:lang w:val="de-CH"/>
        </w:rPr>
        <w:t xml:space="preserve"> eignet.</w:t>
      </w:r>
      <w:r w:rsidR="00D038E4">
        <w:rPr>
          <w:lang w:val="de-CH"/>
        </w:rPr>
        <w:t xml:space="preserve"> Darüber hinaus ist der </w:t>
      </w:r>
      <w:r w:rsidR="00B3424C">
        <w:rPr>
          <w:lang w:val="de-CH"/>
        </w:rPr>
        <w:t xml:space="preserve">Coperion </w:t>
      </w:r>
      <w:r w:rsidR="00B3424C" w:rsidRPr="00A01C60">
        <w:rPr>
          <w:lang w:val="de-CH"/>
        </w:rPr>
        <w:t xml:space="preserve">K-Tron S60 </w:t>
      </w:r>
      <w:r w:rsidR="00B3424C">
        <w:rPr>
          <w:lang w:val="de-CH"/>
        </w:rPr>
        <w:t>Einfachschneckendosierer</w:t>
      </w:r>
      <w:r w:rsidR="00D038E4">
        <w:rPr>
          <w:lang w:val="de-CH"/>
        </w:rPr>
        <w:t xml:space="preserve"> zu sehen, ein weiterer </w:t>
      </w:r>
      <w:proofErr w:type="spellStart"/>
      <w:r w:rsidR="00D038E4">
        <w:rPr>
          <w:lang w:val="de-CH"/>
        </w:rPr>
        <w:t>Dosierer</w:t>
      </w:r>
      <w:r w:rsidR="001A3BF3">
        <w:rPr>
          <w:lang w:val="de-CH"/>
        </w:rPr>
        <w:t>mit</w:t>
      </w:r>
      <w:proofErr w:type="spellEnd"/>
      <w:r w:rsidR="001A3BF3">
        <w:rPr>
          <w:lang w:val="de-CH"/>
        </w:rPr>
        <w:t xml:space="preserve"> sehr</w:t>
      </w:r>
      <w:r w:rsidR="00D038E4">
        <w:rPr>
          <w:lang w:val="de-CH"/>
        </w:rPr>
        <w:t xml:space="preserve"> hohe</w:t>
      </w:r>
      <w:r w:rsidR="001A3BF3">
        <w:rPr>
          <w:lang w:val="de-CH"/>
        </w:rPr>
        <w:t>r</w:t>
      </w:r>
      <w:r w:rsidR="00D038E4">
        <w:rPr>
          <w:lang w:val="de-CH"/>
        </w:rPr>
        <w:t xml:space="preserve"> Zuverlässigkeit. </w:t>
      </w:r>
    </w:p>
    <w:p w14:paraId="199F0CA7" w14:textId="27B51B87" w:rsidR="00B3424C" w:rsidRDefault="00BA32B5" w:rsidP="00D20DCD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lastRenderedPageBreak/>
        <w:t xml:space="preserve">Speziell für </w:t>
      </w:r>
      <w:r w:rsidR="00F65D04">
        <w:rPr>
          <w:lang w:val="de-DE"/>
        </w:rPr>
        <w:t xml:space="preserve">das Kunststoffrecycling </w:t>
      </w:r>
      <w:r>
        <w:rPr>
          <w:lang w:val="de-DE"/>
        </w:rPr>
        <w:t xml:space="preserve">hat Coperion seine Zellenradschleuse ZRD weiterentwickelt. </w:t>
      </w:r>
      <w:r w:rsidR="00877DE6">
        <w:rPr>
          <w:lang w:val="de-DE"/>
        </w:rPr>
        <w:t xml:space="preserve">Das neue Design des Spalts zwischen Rotor und Gehäuse </w:t>
      </w:r>
      <w:r w:rsidR="005E03D0">
        <w:rPr>
          <w:lang w:val="de-DE"/>
        </w:rPr>
        <w:t>sichert</w:t>
      </w:r>
      <w:r w:rsidR="00B402F8">
        <w:rPr>
          <w:lang w:val="de-DE"/>
        </w:rPr>
        <w:t>,</w:t>
      </w:r>
      <w:r w:rsidR="00877DE6">
        <w:rPr>
          <w:lang w:val="de-DE"/>
        </w:rPr>
        <w:t xml:space="preserve"> zusammen mit der </w:t>
      </w:r>
      <w:r>
        <w:rPr>
          <w:lang w:val="de-DE"/>
        </w:rPr>
        <w:t>neuen Antriebstechnik</w:t>
      </w:r>
      <w:r w:rsidR="00B402F8">
        <w:rPr>
          <w:lang w:val="de-DE"/>
        </w:rPr>
        <w:t>,</w:t>
      </w:r>
      <w:r w:rsidR="00877DE6">
        <w:rPr>
          <w:lang w:val="de-DE"/>
        </w:rPr>
        <w:t xml:space="preserve"> </w:t>
      </w:r>
      <w:r w:rsidR="005E03D0">
        <w:rPr>
          <w:lang w:val="de-DE"/>
        </w:rPr>
        <w:t xml:space="preserve">das zuverlässige </w:t>
      </w:r>
      <w:r w:rsidR="00B402F8">
        <w:rPr>
          <w:lang w:val="de-DE"/>
        </w:rPr>
        <w:t xml:space="preserve">Austragen </w:t>
      </w:r>
      <w:r w:rsidR="005E03D0">
        <w:rPr>
          <w:lang w:val="de-DE"/>
        </w:rPr>
        <w:t>von</w:t>
      </w:r>
      <w:r w:rsidR="00877DE6">
        <w:rPr>
          <w:lang w:val="de-DE"/>
        </w:rPr>
        <w:t xml:space="preserve"> </w:t>
      </w:r>
      <w:r w:rsidR="00D70424">
        <w:rPr>
          <w:lang w:val="de-DE"/>
        </w:rPr>
        <w:t>Flakes</w:t>
      </w:r>
      <w:r>
        <w:rPr>
          <w:lang w:val="de-DE"/>
        </w:rPr>
        <w:t xml:space="preserve">. </w:t>
      </w:r>
    </w:p>
    <w:p w14:paraId="0B9313B7" w14:textId="64560B5F" w:rsidR="002E2E65" w:rsidRDefault="00024D03" w:rsidP="00F92BC9">
      <w:pPr>
        <w:pStyle w:val="text"/>
        <w:suppressAutoHyphens/>
        <w:spacing w:before="240"/>
        <w:rPr>
          <w:b/>
          <w:bCs/>
          <w:lang w:val="de-DE"/>
        </w:rPr>
      </w:pPr>
      <w:r>
        <w:rPr>
          <w:b/>
          <w:bCs/>
          <w:lang w:val="de-DE"/>
        </w:rPr>
        <w:t>Gesamtanlagen</w:t>
      </w:r>
      <w:r w:rsidR="00110B84">
        <w:rPr>
          <w:b/>
          <w:bCs/>
          <w:lang w:val="de-DE"/>
        </w:rPr>
        <w:t xml:space="preserve"> </w:t>
      </w:r>
      <w:r w:rsidR="00877DE6">
        <w:rPr>
          <w:b/>
          <w:bCs/>
          <w:lang w:val="de-DE"/>
        </w:rPr>
        <w:t xml:space="preserve">aus einer Hand </w:t>
      </w:r>
    </w:p>
    <w:p w14:paraId="43E13A58" w14:textId="3AF47239" w:rsidR="00C16293" w:rsidRDefault="00877DE6" w:rsidP="00C16293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Wie </w:t>
      </w:r>
      <w:r w:rsidR="00F65D04">
        <w:rPr>
          <w:lang w:val="de-DE"/>
        </w:rPr>
        <w:t xml:space="preserve">die verschiedenen </w:t>
      </w:r>
      <w:r>
        <w:rPr>
          <w:lang w:val="de-DE"/>
        </w:rPr>
        <w:t xml:space="preserve">Technologien in </w:t>
      </w:r>
      <w:r w:rsidR="00F65D04">
        <w:rPr>
          <w:lang w:val="de-DE"/>
        </w:rPr>
        <w:t xml:space="preserve">einer </w:t>
      </w:r>
      <w:r w:rsidR="00D20DCD" w:rsidRPr="00C6260F">
        <w:rPr>
          <w:lang w:val="de-DE"/>
        </w:rPr>
        <w:t xml:space="preserve">Gesamtanlage </w:t>
      </w:r>
      <w:r>
        <w:rPr>
          <w:lang w:val="de-DE"/>
        </w:rPr>
        <w:t xml:space="preserve">zusammenwirken, </w:t>
      </w:r>
      <w:r w:rsidR="0043604B" w:rsidRPr="00C6260F">
        <w:rPr>
          <w:lang w:val="de-DE"/>
        </w:rPr>
        <w:t>zeigt</w:t>
      </w:r>
      <w:r w:rsidR="00D20DCD" w:rsidRPr="00C6260F">
        <w:rPr>
          <w:lang w:val="de-DE"/>
        </w:rPr>
        <w:t xml:space="preserve"> Coperion auf der K 2025 mit Hilfe einer umfangreichen 3D-Simulation.</w:t>
      </w:r>
      <w:r w:rsidR="0043604B" w:rsidRPr="00C6260F">
        <w:rPr>
          <w:lang w:val="de-DE"/>
        </w:rPr>
        <w:t xml:space="preserve"> Besucher erhalten Einblicke in die </w:t>
      </w:r>
      <w:r w:rsidR="00DC365D" w:rsidRPr="00C6260F">
        <w:rPr>
          <w:lang w:val="de-DE"/>
        </w:rPr>
        <w:t xml:space="preserve">Funktionsweise </w:t>
      </w:r>
      <w:r>
        <w:rPr>
          <w:lang w:val="de-DE"/>
        </w:rPr>
        <w:t>eines gesamten</w:t>
      </w:r>
      <w:r w:rsidR="00DC365D" w:rsidRPr="00C6260F">
        <w:rPr>
          <w:lang w:val="de-DE"/>
        </w:rPr>
        <w:t xml:space="preserve"> </w:t>
      </w:r>
      <w:r w:rsidR="00C6260F">
        <w:rPr>
          <w:lang w:val="de-DE"/>
        </w:rPr>
        <w:t>System</w:t>
      </w:r>
      <w:r>
        <w:rPr>
          <w:lang w:val="de-DE"/>
        </w:rPr>
        <w:t>s</w:t>
      </w:r>
      <w:r w:rsidR="0086293C" w:rsidRPr="00C6260F">
        <w:rPr>
          <w:lang w:val="de-DE"/>
        </w:rPr>
        <w:t xml:space="preserve"> </w:t>
      </w:r>
      <w:r w:rsidR="0043604B" w:rsidRPr="00C6260F">
        <w:rPr>
          <w:lang w:val="de-DE"/>
        </w:rPr>
        <w:t xml:space="preserve">sowie </w:t>
      </w:r>
      <w:r w:rsidR="0086293C" w:rsidRPr="00C6260F">
        <w:rPr>
          <w:lang w:val="de-DE"/>
        </w:rPr>
        <w:t>einzelner Komponenten</w:t>
      </w:r>
      <w:r w:rsidR="00C6260F">
        <w:rPr>
          <w:lang w:val="de-DE"/>
        </w:rPr>
        <w:t>. A</w:t>
      </w:r>
      <w:r w:rsidR="00110B84">
        <w:rPr>
          <w:lang w:val="de-DE"/>
        </w:rPr>
        <w:t xml:space="preserve">llen </w:t>
      </w:r>
      <w:r w:rsidR="00C6260F">
        <w:rPr>
          <w:lang w:val="de-DE"/>
        </w:rPr>
        <w:t xml:space="preserve">Bauteilen </w:t>
      </w:r>
      <w:r w:rsidR="00110B84">
        <w:rPr>
          <w:lang w:val="de-DE"/>
        </w:rPr>
        <w:t xml:space="preserve">und Technologien </w:t>
      </w:r>
      <w:r w:rsidR="00C6260F">
        <w:rPr>
          <w:lang w:val="de-DE"/>
        </w:rPr>
        <w:t xml:space="preserve">von Coperion </w:t>
      </w:r>
      <w:r w:rsidR="00110B84">
        <w:rPr>
          <w:lang w:val="de-DE"/>
        </w:rPr>
        <w:t xml:space="preserve">gemein ist, dass sie </w:t>
      </w:r>
      <w:r w:rsidR="007F59FF">
        <w:rPr>
          <w:lang w:val="de-DE"/>
        </w:rPr>
        <w:t>äußerst</w:t>
      </w:r>
      <w:r w:rsidR="00110B84">
        <w:rPr>
          <w:lang w:val="de-DE"/>
        </w:rPr>
        <w:t xml:space="preserve"> </w:t>
      </w:r>
      <w:r w:rsidR="00C6260F">
        <w:rPr>
          <w:lang w:val="de-DE"/>
        </w:rPr>
        <w:t xml:space="preserve">effizient </w:t>
      </w:r>
      <w:r w:rsidR="00110B84">
        <w:rPr>
          <w:lang w:val="de-DE"/>
        </w:rPr>
        <w:t xml:space="preserve">hohe </w:t>
      </w:r>
      <w:r w:rsidR="00110B84" w:rsidRPr="00D20DCD">
        <w:rPr>
          <w:lang w:val="de-DE"/>
        </w:rPr>
        <w:t>Durchsätze</w:t>
      </w:r>
      <w:r w:rsidR="00AE2B1F" w:rsidRPr="00D20DCD">
        <w:rPr>
          <w:lang w:val="de-DE"/>
        </w:rPr>
        <w:t xml:space="preserve"> </w:t>
      </w:r>
      <w:r w:rsidR="007F59FF" w:rsidRPr="00D20DCD">
        <w:rPr>
          <w:lang w:val="de-DE"/>
        </w:rPr>
        <w:t>verarbeiten können</w:t>
      </w:r>
      <w:r w:rsidR="00C6260F">
        <w:rPr>
          <w:lang w:val="de-DE"/>
        </w:rPr>
        <w:t xml:space="preserve"> und </w:t>
      </w:r>
      <w:r w:rsidR="007F59FF">
        <w:rPr>
          <w:lang w:val="de-DE"/>
        </w:rPr>
        <w:t>sehr gute Endproduktqualitäten erzielen</w:t>
      </w:r>
      <w:r w:rsidR="00110B84">
        <w:rPr>
          <w:lang w:val="de-DE"/>
        </w:rPr>
        <w:t>.</w:t>
      </w:r>
      <w:r w:rsidR="00EB0729">
        <w:rPr>
          <w:lang w:val="de-DE"/>
        </w:rPr>
        <w:t xml:space="preserve"> </w:t>
      </w:r>
      <w:r w:rsidR="007F59FF">
        <w:rPr>
          <w:lang w:val="de-DE"/>
        </w:rPr>
        <w:t>So hat Coperion beispielswiese e</w:t>
      </w:r>
      <w:r w:rsidR="00EB0729">
        <w:rPr>
          <w:lang w:val="de-DE"/>
        </w:rPr>
        <w:t xml:space="preserve">rst </w:t>
      </w:r>
      <w:r w:rsidR="007F59FF">
        <w:rPr>
          <w:lang w:val="de-DE"/>
        </w:rPr>
        <w:t xml:space="preserve">vor </w:t>
      </w:r>
      <w:r w:rsidR="007F59FF" w:rsidRPr="007F59FF">
        <w:rPr>
          <w:lang w:val="de-DE"/>
        </w:rPr>
        <w:t>kurzem</w:t>
      </w:r>
      <w:r w:rsidR="00EB0729" w:rsidRPr="007F59FF">
        <w:rPr>
          <w:lang w:val="de-DE"/>
        </w:rPr>
        <w:t xml:space="preserve"> bei </w:t>
      </w:r>
      <w:r w:rsidR="00BC0246" w:rsidRPr="007F59FF">
        <w:rPr>
          <w:lang w:val="de-DE"/>
        </w:rPr>
        <w:t>zwei</w:t>
      </w:r>
      <w:r w:rsidR="00EB0729" w:rsidRPr="007F59FF">
        <w:rPr>
          <w:lang w:val="de-DE"/>
        </w:rPr>
        <w:t xml:space="preserve"> seiner Kunden</w:t>
      </w:r>
      <w:r w:rsidR="00EB0729">
        <w:rPr>
          <w:lang w:val="de-DE"/>
        </w:rPr>
        <w:t xml:space="preserve"> </w:t>
      </w:r>
      <w:r w:rsidR="007F59FF">
        <w:rPr>
          <w:lang w:val="de-DE"/>
        </w:rPr>
        <w:t xml:space="preserve">erfolgreich </w:t>
      </w:r>
      <w:r w:rsidR="00EB0729">
        <w:rPr>
          <w:lang w:val="de-DE"/>
        </w:rPr>
        <w:t>Anlage</w:t>
      </w:r>
      <w:r w:rsidR="00BC0246">
        <w:rPr>
          <w:lang w:val="de-DE"/>
        </w:rPr>
        <w:t xml:space="preserve">n für das chemische </w:t>
      </w:r>
      <w:r w:rsidR="007F59FF">
        <w:rPr>
          <w:lang w:val="de-DE"/>
        </w:rPr>
        <w:t>Kunststoffrecycling</w:t>
      </w:r>
      <w:r w:rsidR="00BC0246">
        <w:rPr>
          <w:lang w:val="de-DE"/>
        </w:rPr>
        <w:t xml:space="preserve"> in Betrieb genommen, die Durchsätze von </w:t>
      </w:r>
      <w:r w:rsidR="00F65D04">
        <w:rPr>
          <w:lang w:val="de-DE"/>
        </w:rPr>
        <w:t xml:space="preserve">bis zu </w:t>
      </w:r>
      <w:r w:rsidR="00B67B41">
        <w:rPr>
          <w:lang w:val="de-DE"/>
        </w:rPr>
        <w:t>6</w:t>
      </w:r>
      <w:r w:rsidR="007F59FF">
        <w:rPr>
          <w:lang w:val="de-DE"/>
        </w:rPr>
        <w:t>.</w:t>
      </w:r>
      <w:r w:rsidR="00BC0246">
        <w:rPr>
          <w:lang w:val="de-DE"/>
        </w:rPr>
        <w:t xml:space="preserve">000 kg/h </w:t>
      </w:r>
      <w:r w:rsidR="00AE2B1F">
        <w:rPr>
          <w:lang w:val="de-DE"/>
        </w:rPr>
        <w:t>erzielen</w:t>
      </w:r>
      <w:r w:rsidR="00BC0246">
        <w:rPr>
          <w:lang w:val="de-DE"/>
        </w:rPr>
        <w:t>.</w:t>
      </w:r>
    </w:p>
    <w:p w14:paraId="126EFE50" w14:textId="13AA1F42" w:rsidR="00BC0246" w:rsidRDefault="00BC0246" w:rsidP="00F92BC9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Auch beim PET-Recycling profitieren </w:t>
      </w:r>
      <w:r w:rsidR="00D70424">
        <w:rPr>
          <w:lang w:val="de-DE"/>
        </w:rPr>
        <w:t>Recycler</w:t>
      </w:r>
      <w:r>
        <w:rPr>
          <w:lang w:val="de-DE"/>
        </w:rPr>
        <w:t xml:space="preserve"> </w:t>
      </w:r>
      <w:r w:rsidR="00022B61">
        <w:rPr>
          <w:lang w:val="de-DE"/>
        </w:rPr>
        <w:t xml:space="preserve">von </w:t>
      </w:r>
      <w:proofErr w:type="spellStart"/>
      <w:r w:rsidR="00022B61">
        <w:rPr>
          <w:lang w:val="de-DE"/>
        </w:rPr>
        <w:t>Coperions</w:t>
      </w:r>
      <w:proofErr w:type="spellEnd"/>
      <w:r w:rsidR="00022B61">
        <w:rPr>
          <w:lang w:val="de-DE"/>
        </w:rPr>
        <w:t xml:space="preserve"> Anlagenkompetenz, </w:t>
      </w:r>
      <w:r w:rsidR="00877DE6">
        <w:rPr>
          <w:lang w:val="de-DE"/>
        </w:rPr>
        <w:t>der</w:t>
      </w:r>
      <w:r w:rsidR="007F59FF">
        <w:rPr>
          <w:lang w:val="de-DE"/>
        </w:rPr>
        <w:t xml:space="preserve"> sehr guten Endproduktqualität und </w:t>
      </w:r>
      <w:r w:rsidR="00877DE6">
        <w:rPr>
          <w:lang w:val="de-DE"/>
        </w:rPr>
        <w:t xml:space="preserve">den </w:t>
      </w:r>
      <w:r>
        <w:rPr>
          <w:lang w:val="de-DE"/>
        </w:rPr>
        <w:t xml:space="preserve">hohen </w:t>
      </w:r>
      <w:r w:rsidR="007F59FF">
        <w:rPr>
          <w:lang w:val="de-DE"/>
        </w:rPr>
        <w:t>Durchsätzen</w:t>
      </w:r>
      <w:r w:rsidR="00AE2B1F">
        <w:rPr>
          <w:lang w:val="de-DE"/>
        </w:rPr>
        <w:t>.</w:t>
      </w:r>
      <w:r w:rsidR="0072057B">
        <w:rPr>
          <w:lang w:val="de-DE"/>
        </w:rPr>
        <w:t xml:space="preserve"> </w:t>
      </w:r>
      <w:r w:rsidR="00096D77">
        <w:rPr>
          <w:lang w:val="de-DE"/>
        </w:rPr>
        <w:t xml:space="preserve">Das Vortrocknen der PET-Flakes ist dank der effektiven Entgasung im Coperion-Prozess nicht notwendig. </w:t>
      </w:r>
      <w:r w:rsidR="0072057B">
        <w:rPr>
          <w:lang w:val="de-DE"/>
        </w:rPr>
        <w:t xml:space="preserve">Bei </w:t>
      </w:r>
      <w:proofErr w:type="spellStart"/>
      <w:r w:rsidR="0072057B" w:rsidRPr="0072057B">
        <w:rPr>
          <w:lang w:val="de-DE"/>
        </w:rPr>
        <w:t>Magpet</w:t>
      </w:r>
      <w:proofErr w:type="spellEnd"/>
      <w:r w:rsidR="0072057B" w:rsidRPr="0072057B">
        <w:rPr>
          <w:lang w:val="de-DE"/>
        </w:rPr>
        <w:t xml:space="preserve"> Polymer </w:t>
      </w:r>
      <w:proofErr w:type="spellStart"/>
      <w:r w:rsidR="0072057B" w:rsidRPr="0072057B">
        <w:rPr>
          <w:lang w:val="de-DE"/>
        </w:rPr>
        <w:t>Pvt</w:t>
      </w:r>
      <w:proofErr w:type="spellEnd"/>
      <w:r w:rsidR="0072057B" w:rsidRPr="0072057B">
        <w:rPr>
          <w:lang w:val="de-DE"/>
        </w:rPr>
        <w:t xml:space="preserve"> Ltd</w:t>
      </w:r>
      <w:r w:rsidR="0072057B">
        <w:rPr>
          <w:lang w:val="de-DE"/>
        </w:rPr>
        <w:t xml:space="preserve">, </w:t>
      </w:r>
      <w:r w:rsidR="0072057B" w:rsidRPr="0072057B">
        <w:rPr>
          <w:lang w:val="de-DE"/>
        </w:rPr>
        <w:t>Indien</w:t>
      </w:r>
      <w:r w:rsidR="0072057B">
        <w:rPr>
          <w:lang w:val="de-DE"/>
        </w:rPr>
        <w:t xml:space="preserve">, </w:t>
      </w:r>
      <w:r w:rsidR="00AE2B1F">
        <w:rPr>
          <w:lang w:val="de-DE"/>
        </w:rPr>
        <w:t>wurde</w:t>
      </w:r>
      <w:r w:rsidR="0072057B">
        <w:rPr>
          <w:lang w:val="de-DE"/>
        </w:rPr>
        <w:t xml:space="preserve"> vor wenigen Wochen d</w:t>
      </w:r>
      <w:r w:rsidR="0072057B" w:rsidRPr="0072057B">
        <w:rPr>
          <w:lang w:val="de-DE"/>
        </w:rPr>
        <w:t xml:space="preserve">er erste Teil </w:t>
      </w:r>
      <w:r w:rsidR="0072057B">
        <w:rPr>
          <w:lang w:val="de-DE"/>
        </w:rPr>
        <w:t>einer</w:t>
      </w:r>
      <w:r w:rsidR="0072057B" w:rsidRPr="0072057B">
        <w:rPr>
          <w:lang w:val="de-DE"/>
        </w:rPr>
        <w:t xml:space="preserve"> Bottle-</w:t>
      </w:r>
      <w:proofErr w:type="spellStart"/>
      <w:r w:rsidR="0072057B" w:rsidRPr="0072057B">
        <w:rPr>
          <w:lang w:val="de-DE"/>
        </w:rPr>
        <w:t>to</w:t>
      </w:r>
      <w:proofErr w:type="spellEnd"/>
      <w:r w:rsidR="0072057B" w:rsidRPr="0072057B">
        <w:rPr>
          <w:lang w:val="de-DE"/>
        </w:rPr>
        <w:t>-Bottle-Recyclin</w:t>
      </w:r>
      <w:r w:rsidR="00D70424">
        <w:rPr>
          <w:lang w:val="de-DE"/>
        </w:rPr>
        <w:t>g-</w:t>
      </w:r>
      <w:r w:rsidR="0072057B" w:rsidRPr="0072057B">
        <w:rPr>
          <w:lang w:val="de-DE"/>
        </w:rPr>
        <w:t>Anlage</w:t>
      </w:r>
      <w:r w:rsidR="00D70424">
        <w:rPr>
          <w:lang w:val="de-DE"/>
        </w:rPr>
        <w:t xml:space="preserve"> installiert</w:t>
      </w:r>
      <w:r w:rsidR="0072057B" w:rsidRPr="0072057B">
        <w:rPr>
          <w:lang w:val="de-DE"/>
        </w:rPr>
        <w:t>, die Coperion und Herbold Meckesheim gemeinsam realisieren</w:t>
      </w:r>
      <w:r w:rsidR="0072057B">
        <w:rPr>
          <w:lang w:val="de-DE"/>
        </w:rPr>
        <w:t xml:space="preserve">. Die Inbetriebnahme der </w:t>
      </w:r>
      <w:r w:rsidR="0072057B" w:rsidRPr="0072057B">
        <w:rPr>
          <w:lang w:val="de-DE"/>
        </w:rPr>
        <w:t xml:space="preserve">Schneidmühlen </w:t>
      </w:r>
      <w:r w:rsidR="0072057B">
        <w:rPr>
          <w:lang w:val="de-DE"/>
        </w:rPr>
        <w:t xml:space="preserve">sowie der Waschanlage sind ein </w:t>
      </w:r>
      <w:r w:rsidR="0072057B" w:rsidRPr="0072057B">
        <w:rPr>
          <w:lang w:val="de-DE"/>
        </w:rPr>
        <w:t>Zwischenerfolg auf dem Weg zur Gesamtanlage, die für eine</w:t>
      </w:r>
      <w:r w:rsidR="00D70424">
        <w:rPr>
          <w:lang w:val="de-DE"/>
        </w:rPr>
        <w:t>n</w:t>
      </w:r>
      <w:r w:rsidR="0072057B" w:rsidRPr="0072057B">
        <w:rPr>
          <w:lang w:val="de-DE"/>
        </w:rPr>
        <w:t xml:space="preserve"> Durchsatz von 5.500 kg/h ausgelegt ist.</w:t>
      </w:r>
    </w:p>
    <w:p w14:paraId="3CF94BDF" w14:textId="14E7AF2E" w:rsidR="000E563A" w:rsidRPr="00A42A6E" w:rsidRDefault="00965814" w:rsidP="000E563A">
      <w:pPr>
        <w:pStyle w:val="Kopfzeile"/>
        <w:spacing w:before="120" w:line="360" w:lineRule="auto"/>
        <w:rPr>
          <w:rFonts w:cs="Arial"/>
          <w:iCs/>
          <w:szCs w:val="22"/>
          <w:lang w:val="de-DE"/>
        </w:rPr>
      </w:pPr>
      <w:r>
        <w:rPr>
          <w:lang w:val="de-DE"/>
        </w:rPr>
        <w:t>Bei der</w:t>
      </w:r>
      <w:r w:rsidR="00AE2B1F">
        <w:rPr>
          <w:lang w:val="de-DE"/>
        </w:rPr>
        <w:t xml:space="preserve"> Entfernung von </w:t>
      </w:r>
      <w:r w:rsidR="0072057B">
        <w:rPr>
          <w:lang w:val="de-DE"/>
        </w:rPr>
        <w:t>Störgerüche</w:t>
      </w:r>
      <w:r w:rsidR="00AE2B1F">
        <w:rPr>
          <w:lang w:val="de-DE"/>
        </w:rPr>
        <w:t xml:space="preserve">n </w:t>
      </w:r>
      <w:r>
        <w:rPr>
          <w:lang w:val="de-DE"/>
        </w:rPr>
        <w:t xml:space="preserve">wird der Mehrwert </w:t>
      </w:r>
      <w:r w:rsidR="00977430">
        <w:rPr>
          <w:lang w:val="de-DE"/>
        </w:rPr>
        <w:t>des Gesamtanlagen-Know-hows</w:t>
      </w:r>
      <w:r>
        <w:rPr>
          <w:lang w:val="de-DE"/>
        </w:rPr>
        <w:t xml:space="preserve"> ebenfalls deutlich</w:t>
      </w:r>
      <w:r w:rsidR="00C6260F">
        <w:rPr>
          <w:lang w:val="de-DE"/>
        </w:rPr>
        <w:t xml:space="preserve">: </w:t>
      </w:r>
      <w:r w:rsidR="0072057B">
        <w:rPr>
          <w:lang w:val="de-DE"/>
        </w:rPr>
        <w:t>Coperion bietet entlang de</w:t>
      </w:r>
      <w:r>
        <w:rPr>
          <w:lang w:val="de-DE"/>
        </w:rPr>
        <w:t>s</w:t>
      </w:r>
      <w:r w:rsidR="0072057B">
        <w:rPr>
          <w:lang w:val="de-DE"/>
        </w:rPr>
        <w:t xml:space="preserve"> </w:t>
      </w:r>
      <w:r w:rsidR="00CE1B3C">
        <w:rPr>
          <w:lang w:val="de-DE"/>
        </w:rPr>
        <w:t xml:space="preserve">gesamten </w:t>
      </w:r>
      <w:r>
        <w:rPr>
          <w:lang w:val="de-DE"/>
        </w:rPr>
        <w:t xml:space="preserve">Recyclingprozesses </w:t>
      </w:r>
      <w:r w:rsidR="00977430">
        <w:rPr>
          <w:lang w:val="de-DE"/>
        </w:rPr>
        <w:t xml:space="preserve">verschiedene </w:t>
      </w:r>
      <w:r w:rsidR="0072057B">
        <w:rPr>
          <w:lang w:val="de-DE"/>
        </w:rPr>
        <w:t xml:space="preserve">Lösungen an, </w:t>
      </w:r>
      <w:r w:rsidR="00A86877">
        <w:rPr>
          <w:lang w:val="de-DE"/>
        </w:rPr>
        <w:t>um</w:t>
      </w:r>
      <w:r w:rsidR="0072057B">
        <w:rPr>
          <w:lang w:val="de-DE"/>
        </w:rPr>
        <w:t xml:space="preserve"> </w:t>
      </w:r>
      <w:r w:rsidR="00B718E7">
        <w:rPr>
          <w:lang w:val="de-DE"/>
        </w:rPr>
        <w:t>Post-Consumer</w:t>
      </w:r>
      <w:r w:rsidR="009C1B10">
        <w:rPr>
          <w:lang w:val="de-DE"/>
        </w:rPr>
        <w:t>-Kunststoffe</w:t>
      </w:r>
      <w:r w:rsidR="00B718E7">
        <w:rPr>
          <w:lang w:val="de-DE"/>
        </w:rPr>
        <w:t xml:space="preserve"> </w:t>
      </w:r>
      <w:r w:rsidR="0072057B">
        <w:rPr>
          <w:lang w:val="de-DE"/>
        </w:rPr>
        <w:t xml:space="preserve">zuverlässig </w:t>
      </w:r>
      <w:r w:rsidR="00A86877">
        <w:rPr>
          <w:lang w:val="de-DE"/>
        </w:rPr>
        <w:t xml:space="preserve">zu </w:t>
      </w:r>
      <w:r w:rsidR="0072057B">
        <w:rPr>
          <w:lang w:val="de-DE"/>
        </w:rPr>
        <w:t xml:space="preserve">desodorieren. </w:t>
      </w:r>
      <w:r>
        <w:rPr>
          <w:lang w:val="de-DE"/>
        </w:rPr>
        <w:t>Es</w:t>
      </w:r>
      <w:r w:rsidR="0072057B">
        <w:rPr>
          <w:lang w:val="de-DE"/>
        </w:rPr>
        <w:t xml:space="preserve"> werden sowohl die Geruchsentfernung bei der mechanischen Aufbereitung, die Entgasung im </w:t>
      </w:r>
      <w:r w:rsidR="00977430">
        <w:rPr>
          <w:lang w:val="de-DE"/>
        </w:rPr>
        <w:t xml:space="preserve">Doppelschneckenextruder </w:t>
      </w:r>
      <w:r w:rsidR="00A86877">
        <w:rPr>
          <w:lang w:val="de-DE"/>
        </w:rPr>
        <w:t xml:space="preserve">sowie </w:t>
      </w:r>
      <w:proofErr w:type="spellStart"/>
      <w:r w:rsidR="00394F78">
        <w:rPr>
          <w:lang w:val="de-DE"/>
        </w:rPr>
        <w:t>Coperions</w:t>
      </w:r>
      <w:proofErr w:type="spellEnd"/>
      <w:r w:rsidR="00394F78">
        <w:rPr>
          <w:lang w:val="de-DE"/>
        </w:rPr>
        <w:t xml:space="preserve"> </w:t>
      </w:r>
      <w:proofErr w:type="spellStart"/>
      <w:r>
        <w:rPr>
          <w:lang w:val="de-DE"/>
        </w:rPr>
        <w:t>E</w:t>
      </w:r>
      <w:r w:rsidR="00394F78">
        <w:rPr>
          <w:lang w:val="de-DE"/>
        </w:rPr>
        <w:t>co</w:t>
      </w:r>
      <w:r>
        <w:rPr>
          <w:lang w:val="de-DE"/>
        </w:rPr>
        <w:t>F</w:t>
      </w:r>
      <w:r w:rsidR="00394F78">
        <w:rPr>
          <w:lang w:val="de-DE"/>
        </w:rPr>
        <w:t>resh</w:t>
      </w:r>
      <w:proofErr w:type="spellEnd"/>
      <w:r w:rsidR="00394F78">
        <w:rPr>
          <w:lang w:val="de-DE"/>
        </w:rPr>
        <w:t xml:space="preserve"> </w:t>
      </w:r>
      <w:r w:rsidR="00A86877">
        <w:rPr>
          <w:lang w:val="de-DE"/>
        </w:rPr>
        <w:t>Siloentgasungs-</w:t>
      </w:r>
      <w:r w:rsidR="00394F78">
        <w:rPr>
          <w:lang w:val="de-DE"/>
        </w:rPr>
        <w:t>Lösungen</w:t>
      </w:r>
      <w:r w:rsidR="00A86877">
        <w:rPr>
          <w:lang w:val="de-DE"/>
        </w:rPr>
        <w:t xml:space="preserve"> </w:t>
      </w:r>
      <w:r w:rsidR="00022B61">
        <w:rPr>
          <w:lang w:val="de-DE"/>
        </w:rPr>
        <w:t>betrachtet</w:t>
      </w:r>
      <w:r w:rsidR="00977430">
        <w:rPr>
          <w:lang w:val="de-DE"/>
        </w:rPr>
        <w:t xml:space="preserve">. </w:t>
      </w:r>
      <w:r w:rsidR="00CE1B3C">
        <w:rPr>
          <w:lang w:val="de-DE"/>
        </w:rPr>
        <w:t xml:space="preserve">Das Zusammenspiel dieser Technologien sichert zuverlässig die gewünschte Produktqualität. </w:t>
      </w:r>
      <w:r w:rsidR="00DE4CCC">
        <w:rPr>
          <w:rFonts w:cs="Arial"/>
          <w:iCs/>
          <w:szCs w:val="22"/>
          <w:lang w:val="de-DE"/>
        </w:rPr>
        <w:t xml:space="preserve">Die Siloentgasung </w:t>
      </w:r>
      <w:proofErr w:type="spellStart"/>
      <w:r w:rsidR="00DE4CCC">
        <w:rPr>
          <w:rFonts w:cs="Arial"/>
          <w:iCs/>
          <w:szCs w:val="22"/>
          <w:lang w:val="de-DE"/>
        </w:rPr>
        <w:t>EcoFresh</w:t>
      </w:r>
      <w:proofErr w:type="spellEnd"/>
      <w:r w:rsidR="00DE4CCC">
        <w:rPr>
          <w:rFonts w:cs="Arial"/>
          <w:iCs/>
          <w:szCs w:val="22"/>
          <w:lang w:val="de-DE"/>
        </w:rPr>
        <w:t xml:space="preserve"> </w:t>
      </w:r>
      <w:r w:rsidR="000E563A">
        <w:rPr>
          <w:rFonts w:cs="Arial"/>
          <w:iCs/>
          <w:szCs w:val="22"/>
          <w:lang w:val="de-DE"/>
        </w:rPr>
        <w:t xml:space="preserve">hat </w:t>
      </w:r>
      <w:r w:rsidR="00DE4CCC">
        <w:rPr>
          <w:rFonts w:cs="Arial"/>
          <w:iCs/>
          <w:szCs w:val="22"/>
          <w:lang w:val="de-DE"/>
        </w:rPr>
        <w:t xml:space="preserve">Coperion </w:t>
      </w:r>
      <w:r w:rsidR="000E563A">
        <w:rPr>
          <w:rFonts w:cs="Arial"/>
          <w:iCs/>
          <w:szCs w:val="22"/>
          <w:lang w:val="de-DE"/>
        </w:rPr>
        <w:t xml:space="preserve">kürzlich in seinem Recycling Innovation Center installiert. </w:t>
      </w:r>
      <w:r w:rsidR="009507D0">
        <w:rPr>
          <w:rFonts w:cs="Arial"/>
          <w:iCs/>
          <w:szCs w:val="22"/>
          <w:lang w:val="de-DE"/>
        </w:rPr>
        <w:t xml:space="preserve">Dort </w:t>
      </w:r>
      <w:r w:rsidR="000E563A">
        <w:rPr>
          <w:rFonts w:cs="Arial"/>
          <w:iCs/>
          <w:szCs w:val="22"/>
          <w:lang w:val="de-DE"/>
        </w:rPr>
        <w:t xml:space="preserve">können Kunden sämtliche Technologien der Geruchsentfernung mit Originalprodukt und unter </w:t>
      </w:r>
      <w:r w:rsidR="007B0406">
        <w:rPr>
          <w:rFonts w:cs="Arial"/>
          <w:iCs/>
          <w:szCs w:val="22"/>
          <w:lang w:val="de-DE"/>
        </w:rPr>
        <w:t>seriennahen</w:t>
      </w:r>
      <w:r w:rsidR="007B0406" w:rsidRPr="00A42A6E">
        <w:rPr>
          <w:rFonts w:cs="Arial"/>
          <w:iCs/>
          <w:szCs w:val="22"/>
          <w:lang w:val="de-DE"/>
        </w:rPr>
        <w:t xml:space="preserve"> </w:t>
      </w:r>
      <w:r w:rsidR="000E563A" w:rsidRPr="00A42A6E">
        <w:rPr>
          <w:rFonts w:cs="Arial"/>
          <w:iCs/>
          <w:szCs w:val="22"/>
          <w:lang w:val="de-DE"/>
        </w:rPr>
        <w:t>Produktionsbedingungen</w:t>
      </w:r>
      <w:r w:rsidR="000E563A">
        <w:rPr>
          <w:rFonts w:cs="Arial"/>
          <w:iCs/>
          <w:szCs w:val="22"/>
          <w:lang w:val="de-DE"/>
        </w:rPr>
        <w:t xml:space="preserve"> noch vor einer Investition intensiv testen</w:t>
      </w:r>
      <w:r w:rsidR="00DE4CCC">
        <w:rPr>
          <w:rFonts w:cs="Arial"/>
          <w:iCs/>
          <w:szCs w:val="22"/>
          <w:lang w:val="de-DE"/>
        </w:rPr>
        <w:t xml:space="preserve"> und so </w:t>
      </w:r>
      <w:r w:rsidR="00CE1B3C">
        <w:rPr>
          <w:rFonts w:cs="Arial"/>
          <w:iCs/>
          <w:szCs w:val="22"/>
          <w:lang w:val="de-DE"/>
        </w:rPr>
        <w:t>sicherstellen</w:t>
      </w:r>
      <w:r w:rsidR="00DE4CCC">
        <w:rPr>
          <w:rFonts w:cs="Arial"/>
          <w:iCs/>
          <w:szCs w:val="22"/>
          <w:lang w:val="de-DE"/>
        </w:rPr>
        <w:t xml:space="preserve">, dass die </w:t>
      </w:r>
      <w:proofErr w:type="spellStart"/>
      <w:r w:rsidR="00DE4CCC">
        <w:rPr>
          <w:rFonts w:cs="Arial"/>
          <w:iCs/>
          <w:szCs w:val="22"/>
          <w:lang w:val="de-DE"/>
        </w:rPr>
        <w:t>Recompounds</w:t>
      </w:r>
      <w:proofErr w:type="spellEnd"/>
      <w:r w:rsidR="00DE4CCC">
        <w:rPr>
          <w:rFonts w:cs="Arial"/>
          <w:iCs/>
          <w:szCs w:val="22"/>
          <w:lang w:val="de-DE"/>
        </w:rPr>
        <w:t xml:space="preserve"> </w:t>
      </w:r>
      <w:r w:rsidR="005C2905">
        <w:rPr>
          <w:lang w:val="de-DE"/>
        </w:rPr>
        <w:t>sämtliche</w:t>
      </w:r>
      <w:r w:rsidR="00DE4CCC">
        <w:rPr>
          <w:lang w:val="de-DE"/>
        </w:rPr>
        <w:t xml:space="preserve"> Qualitätsa</w:t>
      </w:r>
      <w:r w:rsidR="00DE4CCC" w:rsidRPr="00AE17CE">
        <w:rPr>
          <w:lang w:val="de-DE"/>
        </w:rPr>
        <w:t>nforderungen</w:t>
      </w:r>
      <w:r w:rsidR="00DE4CCC">
        <w:rPr>
          <w:lang w:val="de-DE"/>
        </w:rPr>
        <w:t xml:space="preserve"> erfüllen</w:t>
      </w:r>
      <w:r w:rsidR="000E563A">
        <w:rPr>
          <w:rFonts w:cs="Arial"/>
          <w:iCs/>
          <w:szCs w:val="22"/>
          <w:lang w:val="de-DE"/>
        </w:rPr>
        <w:t xml:space="preserve">. </w:t>
      </w:r>
    </w:p>
    <w:p w14:paraId="12A1AAA5" w14:textId="42E08A25" w:rsidR="0070069E" w:rsidRDefault="0070069E" w:rsidP="00416E38">
      <w:pPr>
        <w:pStyle w:val="text"/>
        <w:suppressAutoHyphens/>
        <w:spacing w:before="240"/>
        <w:rPr>
          <w:lang w:val="de-DE"/>
        </w:rPr>
      </w:pPr>
    </w:p>
    <w:p w14:paraId="20914132" w14:textId="77777777" w:rsidR="00605C24" w:rsidRPr="001254A3" w:rsidRDefault="00605C24" w:rsidP="00ED1701">
      <w:pPr>
        <w:rPr>
          <w:rFonts w:cs="Arial"/>
          <w:b/>
          <w:bCs/>
          <w:sz w:val="20"/>
          <w:lang w:val="de-DE"/>
        </w:rPr>
      </w:pPr>
    </w:p>
    <w:p w14:paraId="65155FC1" w14:textId="1328D572" w:rsidR="00ED1701" w:rsidRPr="001254A3" w:rsidRDefault="00ED1701" w:rsidP="00ED1701">
      <w:pPr>
        <w:rPr>
          <w:rFonts w:cs="Arial"/>
          <w:b/>
          <w:bCs/>
          <w:sz w:val="20"/>
          <w:lang w:val="de-DE"/>
        </w:rPr>
      </w:pPr>
      <w:r w:rsidRPr="001254A3">
        <w:rPr>
          <w:rFonts w:cs="Arial"/>
          <w:b/>
          <w:bCs/>
          <w:sz w:val="20"/>
          <w:lang w:val="de-DE"/>
        </w:rPr>
        <w:t>Über Coperion</w:t>
      </w:r>
    </w:p>
    <w:p w14:paraId="00076BB9" w14:textId="2EF393B4" w:rsidR="00ED1701" w:rsidRDefault="00ED1701" w:rsidP="00ED1701">
      <w:pPr>
        <w:overflowPunct/>
        <w:autoSpaceDE/>
        <w:autoSpaceDN/>
        <w:adjustRightInd/>
        <w:textAlignment w:val="auto"/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</w:pPr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Coperion (</w:t>
      </w:r>
      <w:hyperlink r:id="rId9" w:history="1">
        <w:r w:rsidRPr="006B7FE0">
          <w:rPr>
            <w:rStyle w:val="Hyperlink"/>
            <w:rFonts w:cs="Arial"/>
            <w:sz w:val="20"/>
            <w:shd w:val="clear" w:color="auto" w:fill="FFFFFF"/>
            <w:lang w:val="de-DE"/>
          </w:rPr>
          <w:t>www.coperion.com</w:t>
        </w:r>
      </w:hyperlink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) ist ein weltweit führendes Industrie- und Technologieunternehmen in den Bereichen </w:t>
      </w:r>
      <w:proofErr w:type="spellStart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Compoundier</w:t>
      </w:r>
      <w:proofErr w:type="spellEnd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- und </w:t>
      </w:r>
      <w:proofErr w:type="spellStart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Extrusionsanlagen</w:t>
      </w:r>
      <w:proofErr w:type="spellEnd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, Zerkleinerung, Waschen, Trennen, Trocknen und Agglomerieren, Dosiersysteme, Schüttguthandling sowie Mahlen, Mischen, thermische Verarbeitung, Entstaubung und dazugehörige Service-Leistungen. Coperion entwickelt, produziert und wartet Anlagen, Maschinen und Komponenten für die Kunststoff- und Kunststoffrecyclingindustrie sowie für die Chemie-, Batterie-, Mineralstoff-, Lebensmittel- und Pharmaindustrie. Coperion beschäftigt weltweit über 5.000 Mitarbeiter in seinen drei Geschäftsbereichen Performance Materials, Food, Health &amp; Nutrition und </w:t>
      </w:r>
      <w:proofErr w:type="spellStart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Aftermarket</w:t>
      </w:r>
      <w:proofErr w:type="spellEnd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 Sales &amp; Service sowie in seinen mehr als 50 Vertriebs- und Servicegesellschaften. </w:t>
      </w:r>
      <w:r w:rsidR="00C32FC4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Herbold Meckesheim ist eine Marke von Coperion. </w:t>
      </w:r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Coperion ist eine Tochtergesellschaft von Hillenbrand (NYSE: HI), einem globalen Industrieunternehmen, das hochentwickelte, prozessrelevante Verarbeitungsanlagen und Lösungen für Kunden in einer Vielzahl von Branchen auf der ganzen Welt anbietet. </w:t>
      </w:r>
      <w:hyperlink r:id="rId10" w:history="1">
        <w:r w:rsidRPr="006B7FE0">
          <w:rPr>
            <w:rStyle w:val="Hyperlink"/>
            <w:rFonts w:cs="Arial"/>
            <w:sz w:val="20"/>
            <w:shd w:val="clear" w:color="auto" w:fill="FFFFFF"/>
            <w:lang w:val="de-DE"/>
          </w:rPr>
          <w:t>www.hillenbrand.com</w:t>
        </w:r>
      </w:hyperlink>
    </w:p>
    <w:p w14:paraId="37BC4E4E" w14:textId="77777777" w:rsidR="00ED1701" w:rsidRPr="0048466E" w:rsidRDefault="00ED1701" w:rsidP="00ED1701">
      <w:pPr>
        <w:overflowPunct/>
        <w:autoSpaceDE/>
        <w:autoSpaceDN/>
        <w:adjustRightInd/>
        <w:textAlignment w:val="auto"/>
        <w:rPr>
          <w:rFonts w:cs="Arial"/>
          <w:color w:val="000000"/>
          <w:sz w:val="20"/>
          <w:shd w:val="clear" w:color="auto" w:fill="FFFFFF"/>
          <w:lang w:val="de-DE"/>
        </w:rPr>
      </w:pPr>
    </w:p>
    <w:p w14:paraId="4E14E5B8" w14:textId="77777777" w:rsidR="00ED1701" w:rsidRPr="0048466E" w:rsidRDefault="00ED1701" w:rsidP="00ED1701">
      <w:pPr>
        <w:overflowPunct/>
        <w:autoSpaceDE/>
        <w:autoSpaceDN/>
        <w:adjustRightInd/>
        <w:textAlignment w:val="auto"/>
        <w:rPr>
          <w:rStyle w:val="normaltextrun"/>
          <w:rFonts w:cs="Arial"/>
          <w:b/>
          <w:bCs/>
          <w:color w:val="000000"/>
          <w:sz w:val="20"/>
          <w:shd w:val="clear" w:color="auto" w:fill="FFFFFF"/>
          <w:lang w:val="de-DE"/>
        </w:rPr>
      </w:pPr>
    </w:p>
    <w:p w14:paraId="6EE3FEBF" w14:textId="77777777" w:rsidR="006472B5" w:rsidRPr="006472B5" w:rsidRDefault="006472B5" w:rsidP="006472B5">
      <w:pPr>
        <w:pStyle w:val="Trennung"/>
        <w:spacing w:before="240" w:after="240"/>
        <w:rPr>
          <w:rFonts w:hint="eastAsia"/>
          <w:lang w:val="de-DE"/>
        </w:rPr>
      </w:pPr>
      <w:r w:rsidRPr="0094479B">
        <w:t></w:t>
      </w:r>
      <w:r w:rsidRPr="0094479B">
        <w:t></w:t>
      </w:r>
      <w:r w:rsidRPr="0094479B">
        <w:t></w:t>
      </w:r>
    </w:p>
    <w:p w14:paraId="180359C3" w14:textId="77777777" w:rsidR="009E3BFF" w:rsidRPr="006472B5" w:rsidRDefault="009E3BFF" w:rsidP="007B5B28">
      <w:pPr>
        <w:pStyle w:val="Trennung"/>
        <w:spacing w:before="240" w:after="240"/>
        <w:jc w:val="left"/>
        <w:rPr>
          <w:rFonts w:hint="eastAsia"/>
          <w:lang w:val="de-DE"/>
        </w:rPr>
      </w:pPr>
    </w:p>
    <w:p w14:paraId="0C284666" w14:textId="7196A545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lang w:val="de-DE"/>
        </w:rPr>
      </w:pPr>
      <w:r w:rsidRPr="006472B5">
        <w:rPr>
          <w:sz w:val="6"/>
          <w:lang w:val="de-DE"/>
        </w:rPr>
        <w:br/>
      </w:r>
      <w:r w:rsidRPr="006472B5">
        <w:rPr>
          <w:lang w:val="de-DE"/>
        </w:rPr>
        <w:t xml:space="preserve">Liebe Kolleginnen und Kollegen, </w:t>
      </w:r>
      <w:r w:rsidRPr="006472B5">
        <w:rPr>
          <w:lang w:val="de-DE"/>
        </w:rPr>
        <w:br/>
        <w:t xml:space="preserve">Sie finden diese </w:t>
      </w:r>
      <w:r w:rsidRPr="006472B5">
        <w:rPr>
          <w:u w:val="single"/>
          <w:lang w:val="de-DE"/>
        </w:rPr>
        <w:t>Pressemitteilung in deutscher</w:t>
      </w:r>
      <w:r w:rsidR="008E0979">
        <w:rPr>
          <w:u w:val="single"/>
          <w:lang w:val="de-DE"/>
        </w:rPr>
        <w:t xml:space="preserve"> und</w:t>
      </w:r>
      <w:r w:rsidR="00962EE1"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englischer</w:t>
      </w:r>
      <w:r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Sprache</w:t>
      </w:r>
      <w:r w:rsidRPr="006472B5">
        <w:rPr>
          <w:lang w:val="de-DE"/>
        </w:rPr>
        <w:t xml:space="preserve"> und </w:t>
      </w:r>
      <w:r w:rsidRPr="006472B5">
        <w:rPr>
          <w:u w:val="single"/>
          <w:lang w:val="de-DE"/>
        </w:rPr>
        <w:t>die Farbbilder in druckfähiger Qualität</w:t>
      </w:r>
      <w:r w:rsidRPr="006472B5">
        <w:rPr>
          <w:lang w:val="de-DE"/>
        </w:rPr>
        <w:t xml:space="preserve"> zum Herunterladen im Internet unter </w:t>
      </w:r>
    </w:p>
    <w:p w14:paraId="00215B79" w14:textId="77777777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6472B5">
        <w:rPr>
          <w:rStyle w:val="Hyperlink"/>
          <w:b/>
          <w:lang w:val="de-DE"/>
        </w:rPr>
        <w:t>https://www.coperion.com/de/news-media/pressemitteilungen/</w:t>
      </w:r>
      <w:bookmarkStart w:id="8" w:name="OLE_LINK1"/>
    </w:p>
    <w:bookmarkEnd w:id="8"/>
    <w:p w14:paraId="1ABEEF13" w14:textId="77777777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  <w:r w:rsidRPr="006472B5">
        <w:rPr>
          <w:sz w:val="6"/>
          <w:lang w:val="de-DE"/>
        </w:rPr>
        <w:t xml:space="preserve">  .</w:t>
      </w:r>
    </w:p>
    <w:p w14:paraId="093BA5E4" w14:textId="77777777" w:rsidR="006472B5" w:rsidRPr="006472B5" w:rsidRDefault="006472B5" w:rsidP="006472B5">
      <w:pPr>
        <w:pStyle w:val="Beleg"/>
        <w:spacing w:before="360"/>
        <w:rPr>
          <w:lang w:val="de-DE"/>
        </w:rPr>
      </w:pPr>
      <w:r w:rsidRPr="006472B5">
        <w:rPr>
          <w:lang w:val="de-DE"/>
        </w:rPr>
        <w:t xml:space="preserve">Redaktioneller Kontakt und Belegexemplare: </w:t>
      </w:r>
    </w:p>
    <w:p w14:paraId="07C49581" w14:textId="77777777" w:rsidR="00DA7BEC" w:rsidRPr="009F609A" w:rsidRDefault="00DA7BEC" w:rsidP="00DA7BEC">
      <w:pPr>
        <w:pStyle w:val="Konsens"/>
        <w:spacing w:before="120"/>
        <w:rPr>
          <w:rStyle w:val="Hyperlink"/>
          <w:szCs w:val="22"/>
          <w:lang w:val="de-DE"/>
        </w:rPr>
      </w:pPr>
      <w:r w:rsidRPr="003E54D8">
        <w:rPr>
          <w:lang w:val="de-DE"/>
        </w:rPr>
        <w:t xml:space="preserve">Dr. Jörg Wolters, KONSENS Public Relations GmbH &amp; Co. </w:t>
      </w:r>
      <w:r w:rsidRPr="009E5404">
        <w:rPr>
          <w:lang w:val="de-DE"/>
        </w:rPr>
        <w:t>KG,</w:t>
      </w:r>
      <w:r w:rsidRPr="009E5404">
        <w:rPr>
          <w:lang w:val="de-DE"/>
        </w:rPr>
        <w:br/>
        <w:t xml:space="preserve">Hans-Böckler-Str. </w:t>
      </w:r>
      <w:r w:rsidRPr="009F609A">
        <w:rPr>
          <w:lang w:val="de-DE"/>
        </w:rPr>
        <w:t>20, D - 63811 Stockstadt am Main</w:t>
      </w:r>
      <w:r w:rsidRPr="009F609A">
        <w:rPr>
          <w:lang w:val="de-DE"/>
        </w:rPr>
        <w:br/>
        <w:t xml:space="preserve">Tel.: +49 (0)60 </w:t>
      </w:r>
      <w:r>
        <w:rPr>
          <w:lang w:val="de-DE"/>
        </w:rPr>
        <w:t>27/99 00 5-0</w:t>
      </w:r>
      <w:r>
        <w:rPr>
          <w:lang w:val="de-DE"/>
        </w:rPr>
        <w:br/>
      </w:r>
      <w:proofErr w:type="spellStart"/>
      <w:r w:rsidRPr="009F609A">
        <w:rPr>
          <w:lang w:val="de-DE"/>
        </w:rPr>
        <w:t>E-mail</w:t>
      </w:r>
      <w:proofErr w:type="spellEnd"/>
      <w:r w:rsidRPr="009F609A">
        <w:rPr>
          <w:lang w:val="de-DE"/>
        </w:rPr>
        <w:t>: mail@konsens.de, Internet: www.konsens.de</w:t>
      </w:r>
    </w:p>
    <w:p w14:paraId="59E6377E" w14:textId="7517CEE6" w:rsidR="0071687C" w:rsidRDefault="0071687C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2D6951CE" w14:textId="59773EBF" w:rsidR="005806AC" w:rsidRDefault="005806AC">
      <w:pPr>
        <w:overflowPunct/>
        <w:autoSpaceDE/>
        <w:autoSpaceDN/>
        <w:adjustRightInd/>
        <w:textAlignment w:val="auto"/>
        <w:rPr>
          <w:i/>
          <w:noProof/>
          <w:szCs w:val="22"/>
          <w:lang w:val="de-DE"/>
        </w:rPr>
      </w:pPr>
    </w:p>
    <w:p w14:paraId="2E1FBC1A" w14:textId="51762134" w:rsidR="00043073" w:rsidRDefault="00043073">
      <w:pPr>
        <w:overflowPunct/>
        <w:autoSpaceDE/>
        <w:autoSpaceDN/>
        <w:adjustRightInd/>
        <w:textAlignment w:val="auto"/>
        <w:rPr>
          <w:i/>
          <w:szCs w:val="22"/>
          <w:lang w:val="de-DE"/>
        </w:rPr>
      </w:pPr>
    </w:p>
    <w:p w14:paraId="7A4E989E" w14:textId="77777777" w:rsidR="00105A88" w:rsidRDefault="00105A88">
      <w:pPr>
        <w:overflowPunct/>
        <w:autoSpaceDE/>
        <w:autoSpaceDN/>
        <w:adjustRightInd/>
        <w:textAlignment w:val="auto"/>
        <w:rPr>
          <w:iCs/>
          <w:lang w:val="de-DE"/>
        </w:rPr>
      </w:pPr>
      <w:r>
        <w:rPr>
          <w:iCs/>
          <w:lang w:val="de-DE"/>
        </w:rPr>
        <w:br w:type="page"/>
      </w:r>
    </w:p>
    <w:p w14:paraId="59559F48" w14:textId="400AD307" w:rsidR="00A42A6E" w:rsidRDefault="00A42A6E" w:rsidP="00DA103B">
      <w:pPr>
        <w:pStyle w:val="Kopfzeile"/>
        <w:spacing w:before="120" w:line="360" w:lineRule="auto"/>
        <w:rPr>
          <w:iCs/>
          <w:lang w:val="de-DE"/>
        </w:rPr>
      </w:pPr>
      <w:r w:rsidRPr="00A42A6E">
        <w:rPr>
          <w:iCs/>
          <w:lang w:val="de-DE"/>
        </w:rPr>
        <w:t xml:space="preserve">Mit dem </w:t>
      </w:r>
      <w:proofErr w:type="spellStart"/>
      <w:r w:rsidRPr="00A42A6E">
        <w:rPr>
          <w:iCs/>
          <w:lang w:val="de-DE"/>
        </w:rPr>
        <w:t>Filtrationscompounder</w:t>
      </w:r>
      <w:proofErr w:type="spellEnd"/>
      <w:r w:rsidRPr="00A42A6E">
        <w:rPr>
          <w:iCs/>
          <w:lang w:val="de-DE"/>
        </w:rPr>
        <w:t xml:space="preserve"> ZSK </w:t>
      </w:r>
      <w:proofErr w:type="spellStart"/>
      <w:r w:rsidRPr="00A42A6E">
        <w:rPr>
          <w:iCs/>
          <w:lang w:val="de-DE"/>
        </w:rPr>
        <w:t>Filco</w:t>
      </w:r>
      <w:proofErr w:type="spellEnd"/>
      <w:r w:rsidRPr="00A42A6E">
        <w:rPr>
          <w:iCs/>
          <w:lang w:val="de-DE"/>
        </w:rPr>
        <w:t xml:space="preserve"> finden Filtration und </w:t>
      </w:r>
      <w:proofErr w:type="spellStart"/>
      <w:r w:rsidRPr="00A42A6E">
        <w:rPr>
          <w:iCs/>
          <w:lang w:val="de-DE"/>
        </w:rPr>
        <w:t>Compoundierung</w:t>
      </w:r>
      <w:proofErr w:type="spellEnd"/>
      <w:r w:rsidRPr="00A42A6E">
        <w:rPr>
          <w:iCs/>
          <w:lang w:val="de-DE"/>
        </w:rPr>
        <w:t xml:space="preserve"> in einem einzigen Produktionsschritt statt.</w:t>
      </w:r>
      <w:r>
        <w:rPr>
          <w:iCs/>
          <w:lang w:val="de-DE"/>
        </w:rPr>
        <w:t xml:space="preserve"> In Kombination mit der</w:t>
      </w:r>
      <w:r w:rsidRPr="00A42A6E">
        <w:rPr>
          <w:iCs/>
          <w:lang w:val="de-DE"/>
        </w:rPr>
        <w:t xml:space="preserve"> Seitenbeschickung ZS-B </w:t>
      </w:r>
      <w:proofErr w:type="spellStart"/>
      <w:r w:rsidRPr="00A42A6E">
        <w:rPr>
          <w:iCs/>
          <w:lang w:val="de-DE"/>
        </w:rPr>
        <w:t>MEGAfeed</w:t>
      </w:r>
      <w:proofErr w:type="spellEnd"/>
      <w:r w:rsidR="006531D3">
        <w:rPr>
          <w:iCs/>
          <w:lang w:val="de-DE"/>
        </w:rPr>
        <w:t xml:space="preserve"> wird die hohe Leistungsfähigkeit des </w:t>
      </w:r>
      <w:r w:rsidRPr="00A42A6E">
        <w:rPr>
          <w:iCs/>
          <w:lang w:val="de-DE"/>
        </w:rPr>
        <w:t xml:space="preserve">ZSK </w:t>
      </w:r>
      <w:proofErr w:type="spellStart"/>
      <w:r w:rsidRPr="00A42A6E">
        <w:rPr>
          <w:iCs/>
          <w:lang w:val="de-DE"/>
        </w:rPr>
        <w:t>FilCo</w:t>
      </w:r>
      <w:proofErr w:type="spellEnd"/>
      <w:r w:rsidRPr="00A42A6E">
        <w:rPr>
          <w:iCs/>
          <w:lang w:val="de-DE"/>
        </w:rPr>
        <w:t xml:space="preserve"> </w:t>
      </w:r>
      <w:r w:rsidR="006531D3">
        <w:rPr>
          <w:iCs/>
          <w:lang w:val="de-DE"/>
        </w:rPr>
        <w:t>voll ausgeschöpft</w:t>
      </w:r>
      <w:r w:rsidRPr="00A42A6E">
        <w:rPr>
          <w:iCs/>
          <w:lang w:val="de-DE"/>
        </w:rPr>
        <w:t>.</w:t>
      </w:r>
    </w:p>
    <w:p w14:paraId="1F653B5D" w14:textId="33B59D05" w:rsidR="00DA103B" w:rsidRDefault="00DA103B" w:rsidP="00DA103B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  <w:r w:rsidRPr="003C571A">
        <w:rPr>
          <w:rFonts w:cs="Arial"/>
          <w:i/>
          <w:szCs w:val="22"/>
          <w:lang w:val="de-DE"/>
        </w:rPr>
        <w:t>Bild: Coperion, Stuttgart, Deutschland</w:t>
      </w:r>
    </w:p>
    <w:p w14:paraId="6AB135AB" w14:textId="77777777" w:rsidR="00043073" w:rsidRDefault="00043073" w:rsidP="00DA103B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</w:p>
    <w:p w14:paraId="569E1069" w14:textId="4DCCACB7" w:rsidR="00043073" w:rsidRDefault="00043073" w:rsidP="00DA103B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</w:p>
    <w:p w14:paraId="0A6C3D34" w14:textId="2E8D5D7A" w:rsidR="00A42A6E" w:rsidRDefault="00A42A6E" w:rsidP="00043073">
      <w:pPr>
        <w:pStyle w:val="Kopfzeile"/>
        <w:spacing w:before="120" w:line="360" w:lineRule="auto"/>
        <w:rPr>
          <w:iCs/>
          <w:lang w:val="de-DE"/>
        </w:rPr>
      </w:pPr>
      <w:r w:rsidRPr="00A42A6E">
        <w:rPr>
          <w:iCs/>
          <w:lang w:val="de-DE"/>
        </w:rPr>
        <w:t>Coperion K-Tron K3 Vibrationsdosierer sind mit eine</w:t>
      </w:r>
      <w:r>
        <w:rPr>
          <w:iCs/>
          <w:lang w:val="de-DE"/>
        </w:rPr>
        <w:t>m</w:t>
      </w:r>
      <w:r w:rsidRPr="00A42A6E">
        <w:rPr>
          <w:iCs/>
          <w:lang w:val="de-DE"/>
        </w:rPr>
        <w:t xml:space="preserve"> einzigartigen</w:t>
      </w:r>
      <w:r>
        <w:rPr>
          <w:iCs/>
          <w:lang w:val="de-DE"/>
        </w:rPr>
        <w:t xml:space="preserve"> </w:t>
      </w:r>
      <w:r w:rsidRPr="00A42A6E">
        <w:rPr>
          <w:iCs/>
          <w:lang w:val="de-DE"/>
        </w:rPr>
        <w:t xml:space="preserve">Antriebssystem </w:t>
      </w:r>
      <w:r>
        <w:rPr>
          <w:iCs/>
          <w:lang w:val="de-DE"/>
        </w:rPr>
        <w:t xml:space="preserve">ausgestattet und eignen sich für die hochgenaue Dosierung </w:t>
      </w:r>
      <w:r w:rsidR="00153F08">
        <w:rPr>
          <w:iCs/>
          <w:lang w:val="de-DE"/>
        </w:rPr>
        <w:t>von</w:t>
      </w:r>
      <w:r>
        <w:rPr>
          <w:iCs/>
          <w:lang w:val="de-DE"/>
        </w:rPr>
        <w:t xml:space="preserve"> Recycling-Schüttgüter</w:t>
      </w:r>
      <w:r w:rsidR="00153F08">
        <w:rPr>
          <w:iCs/>
          <w:lang w:val="de-DE"/>
        </w:rPr>
        <w:t>n</w:t>
      </w:r>
      <w:r>
        <w:rPr>
          <w:iCs/>
          <w:lang w:val="de-DE"/>
        </w:rPr>
        <w:t xml:space="preserve">. </w:t>
      </w:r>
    </w:p>
    <w:p w14:paraId="2D2CCFD7" w14:textId="50AFFC3B" w:rsidR="00043073" w:rsidRDefault="00043073" w:rsidP="00043073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  <w:r w:rsidRPr="003C571A">
        <w:rPr>
          <w:rFonts w:cs="Arial"/>
          <w:i/>
          <w:szCs w:val="22"/>
          <w:lang w:val="de-DE"/>
        </w:rPr>
        <w:t>Bild: Coperion, Stuttgart, Deutschland</w:t>
      </w:r>
    </w:p>
    <w:p w14:paraId="1205509D" w14:textId="77777777" w:rsidR="001A3BF3" w:rsidRDefault="001A3BF3" w:rsidP="00043073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</w:p>
    <w:p w14:paraId="17D801EE" w14:textId="77777777" w:rsidR="007D5E21" w:rsidRDefault="007D5E21" w:rsidP="00043073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</w:p>
    <w:p w14:paraId="0B2D2E73" w14:textId="3BE4A64D" w:rsidR="00F27D6D" w:rsidRDefault="00F27D6D" w:rsidP="00043073">
      <w:pPr>
        <w:pStyle w:val="Kopfzeile"/>
        <w:spacing w:before="120" w:line="360" w:lineRule="auto"/>
        <w:rPr>
          <w:rFonts w:cs="Arial"/>
          <w:i/>
          <w:szCs w:val="22"/>
          <w:highlight w:val="cyan"/>
          <w:lang w:val="de-DE"/>
        </w:rPr>
      </w:pPr>
    </w:p>
    <w:p w14:paraId="421FCED8" w14:textId="463CD405" w:rsidR="005C2905" w:rsidRDefault="00587094" w:rsidP="00043073">
      <w:pPr>
        <w:pStyle w:val="Kopfzeile"/>
        <w:spacing w:before="120" w:line="360" w:lineRule="auto"/>
        <w:rPr>
          <w:rFonts w:cs="Arial"/>
          <w:iCs/>
          <w:szCs w:val="22"/>
          <w:lang w:val="de-DE"/>
        </w:rPr>
      </w:pPr>
      <w:r>
        <w:rPr>
          <w:rFonts w:cs="Arial"/>
          <w:iCs/>
          <w:szCs w:val="22"/>
          <w:lang w:val="de-DE"/>
        </w:rPr>
        <w:t xml:space="preserve">Coperion </w:t>
      </w:r>
      <w:r w:rsidR="005C2905">
        <w:rPr>
          <w:rFonts w:cs="Arial"/>
          <w:iCs/>
          <w:szCs w:val="22"/>
          <w:lang w:val="de-DE"/>
        </w:rPr>
        <w:t xml:space="preserve">bietet mit der vor Kurzem in seinem Recycling Innovation Center installierten Siloentgasung </w:t>
      </w:r>
      <w:proofErr w:type="spellStart"/>
      <w:r w:rsidR="005C2905">
        <w:rPr>
          <w:rFonts w:cs="Arial"/>
          <w:iCs/>
          <w:szCs w:val="22"/>
          <w:lang w:val="de-DE"/>
        </w:rPr>
        <w:t>EcoFresh</w:t>
      </w:r>
      <w:proofErr w:type="spellEnd"/>
      <w:r w:rsidR="005C2905">
        <w:rPr>
          <w:rFonts w:cs="Arial"/>
          <w:iCs/>
          <w:szCs w:val="22"/>
          <w:lang w:val="de-DE"/>
        </w:rPr>
        <w:t xml:space="preserve"> die Möglichkeit, die Entgasungsleistung mit Originalprodukt unter </w:t>
      </w:r>
      <w:r w:rsidR="00B84627">
        <w:rPr>
          <w:rFonts w:cs="Arial"/>
          <w:iCs/>
          <w:szCs w:val="22"/>
          <w:lang w:val="de-DE"/>
        </w:rPr>
        <w:t>seriennahen</w:t>
      </w:r>
      <w:r w:rsidR="00B84627" w:rsidRPr="00A42A6E">
        <w:rPr>
          <w:rFonts w:cs="Arial"/>
          <w:iCs/>
          <w:szCs w:val="22"/>
          <w:lang w:val="de-DE"/>
        </w:rPr>
        <w:t xml:space="preserve"> </w:t>
      </w:r>
      <w:r w:rsidR="005C2905" w:rsidRPr="00A42A6E">
        <w:rPr>
          <w:rFonts w:cs="Arial"/>
          <w:iCs/>
          <w:szCs w:val="22"/>
          <w:lang w:val="de-DE"/>
        </w:rPr>
        <w:t>Produktionsbedingungen</w:t>
      </w:r>
      <w:r w:rsidR="005C2905">
        <w:rPr>
          <w:rFonts w:cs="Arial"/>
          <w:iCs/>
          <w:szCs w:val="22"/>
          <w:lang w:val="de-DE"/>
        </w:rPr>
        <w:t xml:space="preserve"> noch vor einer Investition zu testen.</w:t>
      </w:r>
    </w:p>
    <w:p w14:paraId="6836F516" w14:textId="68273004" w:rsidR="00DA103B" w:rsidRDefault="00115ABA" w:rsidP="00DA103B">
      <w:pPr>
        <w:pStyle w:val="Kopfzeile"/>
        <w:spacing w:before="120" w:line="360" w:lineRule="auto"/>
        <w:rPr>
          <w:iCs/>
          <w:lang w:val="de-DE"/>
        </w:rPr>
      </w:pPr>
      <w:r w:rsidRPr="003C571A">
        <w:rPr>
          <w:rFonts w:cs="Arial"/>
          <w:i/>
          <w:szCs w:val="22"/>
          <w:lang w:val="de-DE"/>
        </w:rPr>
        <w:t>Bild: Coperion, Stuttgart, Deutschland</w:t>
      </w:r>
    </w:p>
    <w:p w14:paraId="421CABFC" w14:textId="4B86ED84" w:rsidR="00DA103B" w:rsidRPr="00DA103B" w:rsidRDefault="00DA103B" w:rsidP="00557E8B">
      <w:pPr>
        <w:pStyle w:val="Kopfzeile"/>
        <w:spacing w:before="120" w:line="360" w:lineRule="auto"/>
        <w:rPr>
          <w:iCs/>
          <w:lang w:val="de-DE"/>
        </w:rPr>
      </w:pPr>
    </w:p>
    <w:sectPr w:rsidR="00DA103B" w:rsidRPr="00DA103B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6704" w14:textId="77777777" w:rsidR="008B7D74" w:rsidRPr="00486979" w:rsidRDefault="008B7D74">
      <w:r w:rsidRPr="00486979">
        <w:separator/>
      </w:r>
    </w:p>
  </w:endnote>
  <w:endnote w:type="continuationSeparator" w:id="0">
    <w:p w14:paraId="31C28DAE" w14:textId="77777777" w:rsidR="008B7D74" w:rsidRPr="00486979" w:rsidRDefault="008B7D74">
      <w:r w:rsidRPr="004869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289458DE" w:rsidR="00336917" w:rsidRPr="00486979" w:rsidRDefault="007C7D11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2" w:name="PageName"/>
          <w:bookmarkEnd w:id="12"/>
          <w:proofErr w:type="spellStart"/>
          <w:r>
            <w:rPr>
              <w:sz w:val="14"/>
              <w:szCs w:val="14"/>
            </w:rPr>
            <w:t>Seite</w:t>
          </w:r>
          <w:proofErr w:type="spellEnd"/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  <w:r w:rsidR="00336917" w:rsidRPr="0048697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von</w:t>
          </w:r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6" w:name="GeneralPartnerLinks"/>
          <w:bookmarkEnd w:id="16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17" w:name="GeneralPartnerRechts"/>
          <w:bookmarkEnd w:id="17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F38C" w14:textId="77777777" w:rsidR="008B7D74" w:rsidRPr="00486979" w:rsidRDefault="008B7D74">
      <w:r w:rsidRPr="00486979">
        <w:separator/>
      </w:r>
    </w:p>
  </w:footnote>
  <w:footnote w:type="continuationSeparator" w:id="0">
    <w:p w14:paraId="51E9EE02" w14:textId="77777777" w:rsidR="008B7D74" w:rsidRPr="00486979" w:rsidRDefault="008B7D74">
      <w:r w:rsidRPr="004869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0DDFDB80" w:rsidR="00336917" w:rsidRPr="00486979" w:rsidRDefault="001254A3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5FF46B48" wp14:editId="3EC48DD3">
                <wp:extent cx="1805940" cy="426244"/>
                <wp:effectExtent l="0" t="0" r="3810" b="0"/>
                <wp:docPr id="2107527430" name="Grafik 5" descr="Ein Bild, das Mond, Sichelmond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527430" name="Grafik 5" descr="Ein Bild, das Mond, Sichelmond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427" cy="429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654FD18B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</w:p>
      </w:tc>
    </w:tr>
    <w:tr w:rsidR="00336917" w:rsidRPr="00486979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43890227" w:rsidR="00336917" w:rsidRPr="00486979" w:rsidRDefault="00AE2B1F" w:rsidP="009D7E9E">
          <w:pPr>
            <w:pStyle w:val="Kopfzeile"/>
            <w:widowControl w:val="0"/>
          </w:pPr>
          <w:bookmarkStart w:id="9" w:name="HeaderPage2Date"/>
          <w:bookmarkEnd w:id="9"/>
          <w:r>
            <w:t>Juli</w:t>
          </w:r>
          <w:r w:rsidR="00A4341B" w:rsidRPr="00486979">
            <w:t xml:space="preserve"> 202</w:t>
          </w:r>
          <w:r w:rsidR="00F61799">
            <w:t>5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10" w:name="HeaderPage2Name"/>
          <w:bookmarkEnd w:id="10"/>
        </w:p>
      </w:tc>
    </w:tr>
  </w:tbl>
  <w:p w14:paraId="08904605" w14:textId="77777777" w:rsidR="00336917" w:rsidRPr="00486979" w:rsidRDefault="00336917">
    <w:pPr>
      <w:pStyle w:val="Kopfzeile"/>
      <w:rPr>
        <w:rStyle w:val="Seitenzahl"/>
      </w:rPr>
    </w:pPr>
    <w:bookmarkStart w:id="11" w:name="Nummer"/>
    <w:bookmarkEnd w:id="11"/>
  </w:p>
  <w:p w14:paraId="21DADD9F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270EEB0B" w:rsidR="00336917" w:rsidRPr="00486979" w:rsidRDefault="001254A3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025BDDF1" wp14:editId="195E0AF8">
                <wp:extent cx="1805940" cy="426244"/>
                <wp:effectExtent l="0" t="0" r="3810" b="0"/>
                <wp:docPr id="1062193101" name="Grafik 5" descr="Ein Bild, das Mond, Sichelmond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527430" name="Grafik 5" descr="Ein Bild, das Mond, Sichelmond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427" cy="429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94AB030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</w:p>
      </w:tc>
    </w:tr>
    <w:tr w:rsidR="00336917" w:rsidRPr="00486979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3" w:name="TitleLine01"/>
          <w:bookmarkEnd w:id="13"/>
        </w:p>
        <w:p w14:paraId="41E19682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4" w:name="TitleLine02"/>
          <w:bookmarkEnd w:id="14"/>
        </w:p>
      </w:tc>
    </w:tr>
  </w:tbl>
  <w:p w14:paraId="70353CC5" w14:textId="77777777" w:rsidR="00336917" w:rsidRPr="00486979" w:rsidRDefault="00336917" w:rsidP="004837C0">
    <w:pPr>
      <w:pStyle w:val="Kopfzeile"/>
      <w:rPr>
        <w:sz w:val="14"/>
        <w:szCs w:val="14"/>
      </w:rPr>
    </w:pPr>
    <w:bookmarkStart w:id="15" w:name="Vermerk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10993"/>
    <w:multiLevelType w:val="multilevel"/>
    <w:tmpl w:val="0456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0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22ACC"/>
    <w:multiLevelType w:val="hybridMultilevel"/>
    <w:tmpl w:val="1FA08884"/>
    <w:lvl w:ilvl="0" w:tplc="838651CA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5653">
    <w:abstractNumId w:val="0"/>
  </w:num>
  <w:num w:numId="2" w16cid:durableId="700937889">
    <w:abstractNumId w:val="2"/>
  </w:num>
  <w:num w:numId="3" w16cid:durableId="485241479">
    <w:abstractNumId w:val="0"/>
  </w:num>
  <w:num w:numId="4" w16cid:durableId="994455817">
    <w:abstractNumId w:val="0"/>
  </w:num>
  <w:num w:numId="5" w16cid:durableId="2013338658">
    <w:abstractNumId w:val="0"/>
  </w:num>
  <w:num w:numId="6" w16cid:durableId="479344757">
    <w:abstractNumId w:val="0"/>
  </w:num>
  <w:num w:numId="7" w16cid:durableId="340595855">
    <w:abstractNumId w:val="0"/>
  </w:num>
  <w:num w:numId="8" w16cid:durableId="33427096">
    <w:abstractNumId w:val="0"/>
  </w:num>
  <w:num w:numId="9" w16cid:durableId="1538348298">
    <w:abstractNumId w:val="7"/>
  </w:num>
  <w:num w:numId="10" w16cid:durableId="1323194007">
    <w:abstractNumId w:val="0"/>
  </w:num>
  <w:num w:numId="11" w16cid:durableId="479351131">
    <w:abstractNumId w:val="9"/>
  </w:num>
  <w:num w:numId="12" w16cid:durableId="2056469056">
    <w:abstractNumId w:val="0"/>
  </w:num>
  <w:num w:numId="13" w16cid:durableId="1990746378">
    <w:abstractNumId w:val="1"/>
  </w:num>
  <w:num w:numId="14" w16cid:durableId="774401082">
    <w:abstractNumId w:val="10"/>
  </w:num>
  <w:num w:numId="15" w16cid:durableId="1968536962">
    <w:abstractNumId w:val="5"/>
  </w:num>
  <w:num w:numId="16" w16cid:durableId="1227765890">
    <w:abstractNumId w:val="6"/>
  </w:num>
  <w:num w:numId="17" w16cid:durableId="209802822">
    <w:abstractNumId w:val="3"/>
  </w:num>
  <w:num w:numId="18" w16cid:durableId="373697472">
    <w:abstractNumId w:val="8"/>
  </w:num>
  <w:num w:numId="19" w16cid:durableId="868029867">
    <w:abstractNumId w:val="11"/>
  </w:num>
  <w:num w:numId="20" w16cid:durableId="783311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183"/>
    <w:rsid w:val="00002084"/>
    <w:rsid w:val="00002909"/>
    <w:rsid w:val="000042B9"/>
    <w:rsid w:val="000053FF"/>
    <w:rsid w:val="000058FA"/>
    <w:rsid w:val="000059E1"/>
    <w:rsid w:val="0001052F"/>
    <w:rsid w:val="00010C01"/>
    <w:rsid w:val="00010D93"/>
    <w:rsid w:val="000113AC"/>
    <w:rsid w:val="00011B9C"/>
    <w:rsid w:val="00011DC6"/>
    <w:rsid w:val="00012561"/>
    <w:rsid w:val="00012749"/>
    <w:rsid w:val="00013181"/>
    <w:rsid w:val="00013520"/>
    <w:rsid w:val="00015D71"/>
    <w:rsid w:val="000165CC"/>
    <w:rsid w:val="0001708D"/>
    <w:rsid w:val="00021F45"/>
    <w:rsid w:val="00022B61"/>
    <w:rsid w:val="00022BE8"/>
    <w:rsid w:val="00024184"/>
    <w:rsid w:val="00024466"/>
    <w:rsid w:val="00024D03"/>
    <w:rsid w:val="00024E0B"/>
    <w:rsid w:val="00025567"/>
    <w:rsid w:val="000259B4"/>
    <w:rsid w:val="00025C9C"/>
    <w:rsid w:val="000260DD"/>
    <w:rsid w:val="000316E2"/>
    <w:rsid w:val="00032B14"/>
    <w:rsid w:val="0003352E"/>
    <w:rsid w:val="000365B6"/>
    <w:rsid w:val="00036B50"/>
    <w:rsid w:val="00037733"/>
    <w:rsid w:val="00041474"/>
    <w:rsid w:val="00041765"/>
    <w:rsid w:val="00043073"/>
    <w:rsid w:val="00043CAB"/>
    <w:rsid w:val="00043E14"/>
    <w:rsid w:val="000446B0"/>
    <w:rsid w:val="000455BC"/>
    <w:rsid w:val="00045625"/>
    <w:rsid w:val="000458F6"/>
    <w:rsid w:val="0005484E"/>
    <w:rsid w:val="00056F5E"/>
    <w:rsid w:val="00057229"/>
    <w:rsid w:val="0006059C"/>
    <w:rsid w:val="000613F0"/>
    <w:rsid w:val="000613F5"/>
    <w:rsid w:val="00063679"/>
    <w:rsid w:val="0006420C"/>
    <w:rsid w:val="00066AF7"/>
    <w:rsid w:val="00066DF2"/>
    <w:rsid w:val="00070D74"/>
    <w:rsid w:val="0007329A"/>
    <w:rsid w:val="00076734"/>
    <w:rsid w:val="00077CFC"/>
    <w:rsid w:val="000800F8"/>
    <w:rsid w:val="00082269"/>
    <w:rsid w:val="000830F6"/>
    <w:rsid w:val="000836F6"/>
    <w:rsid w:val="00083D37"/>
    <w:rsid w:val="00084342"/>
    <w:rsid w:val="00085F7C"/>
    <w:rsid w:val="00087724"/>
    <w:rsid w:val="000905A5"/>
    <w:rsid w:val="00091272"/>
    <w:rsid w:val="00091794"/>
    <w:rsid w:val="00094014"/>
    <w:rsid w:val="00095B7B"/>
    <w:rsid w:val="0009667F"/>
    <w:rsid w:val="00096690"/>
    <w:rsid w:val="00096924"/>
    <w:rsid w:val="00096D77"/>
    <w:rsid w:val="000975A9"/>
    <w:rsid w:val="00097A01"/>
    <w:rsid w:val="000A0F15"/>
    <w:rsid w:val="000A1BA5"/>
    <w:rsid w:val="000A2863"/>
    <w:rsid w:val="000A5674"/>
    <w:rsid w:val="000A6110"/>
    <w:rsid w:val="000A6757"/>
    <w:rsid w:val="000A6F51"/>
    <w:rsid w:val="000A7423"/>
    <w:rsid w:val="000A7501"/>
    <w:rsid w:val="000B06BB"/>
    <w:rsid w:val="000B096A"/>
    <w:rsid w:val="000B0F5B"/>
    <w:rsid w:val="000B1BA3"/>
    <w:rsid w:val="000B1D8F"/>
    <w:rsid w:val="000B2963"/>
    <w:rsid w:val="000B391C"/>
    <w:rsid w:val="000B3E6A"/>
    <w:rsid w:val="000B5663"/>
    <w:rsid w:val="000B56C9"/>
    <w:rsid w:val="000B59A1"/>
    <w:rsid w:val="000B5C77"/>
    <w:rsid w:val="000C0274"/>
    <w:rsid w:val="000C05B0"/>
    <w:rsid w:val="000C1DC4"/>
    <w:rsid w:val="000C203D"/>
    <w:rsid w:val="000C2259"/>
    <w:rsid w:val="000C2B7A"/>
    <w:rsid w:val="000C2EE2"/>
    <w:rsid w:val="000C4F6B"/>
    <w:rsid w:val="000C5792"/>
    <w:rsid w:val="000C70DB"/>
    <w:rsid w:val="000C77B2"/>
    <w:rsid w:val="000D0A15"/>
    <w:rsid w:val="000D29DE"/>
    <w:rsid w:val="000D2A3F"/>
    <w:rsid w:val="000D38CF"/>
    <w:rsid w:val="000D4320"/>
    <w:rsid w:val="000D435D"/>
    <w:rsid w:val="000D518C"/>
    <w:rsid w:val="000D5EF8"/>
    <w:rsid w:val="000E0EE7"/>
    <w:rsid w:val="000E1D73"/>
    <w:rsid w:val="000E1ECE"/>
    <w:rsid w:val="000E2685"/>
    <w:rsid w:val="000E563A"/>
    <w:rsid w:val="000E6049"/>
    <w:rsid w:val="000E6AEC"/>
    <w:rsid w:val="000E7EF8"/>
    <w:rsid w:val="000F0039"/>
    <w:rsid w:val="000F0F62"/>
    <w:rsid w:val="000F22FC"/>
    <w:rsid w:val="000F2394"/>
    <w:rsid w:val="000F34AC"/>
    <w:rsid w:val="000F4DD8"/>
    <w:rsid w:val="000F6564"/>
    <w:rsid w:val="000F683A"/>
    <w:rsid w:val="000F6B8C"/>
    <w:rsid w:val="001011E9"/>
    <w:rsid w:val="001012A9"/>
    <w:rsid w:val="00102C5E"/>
    <w:rsid w:val="00102EE6"/>
    <w:rsid w:val="00103AE1"/>
    <w:rsid w:val="00103F07"/>
    <w:rsid w:val="00104157"/>
    <w:rsid w:val="00105A36"/>
    <w:rsid w:val="00105A88"/>
    <w:rsid w:val="00105FC5"/>
    <w:rsid w:val="00106A1D"/>
    <w:rsid w:val="00106EA0"/>
    <w:rsid w:val="00107094"/>
    <w:rsid w:val="001103E8"/>
    <w:rsid w:val="00110B84"/>
    <w:rsid w:val="00110D21"/>
    <w:rsid w:val="00111604"/>
    <w:rsid w:val="00111872"/>
    <w:rsid w:val="00111935"/>
    <w:rsid w:val="00114C7C"/>
    <w:rsid w:val="001150FF"/>
    <w:rsid w:val="001152FF"/>
    <w:rsid w:val="00115976"/>
    <w:rsid w:val="00115ABA"/>
    <w:rsid w:val="001165DB"/>
    <w:rsid w:val="00121206"/>
    <w:rsid w:val="00121B89"/>
    <w:rsid w:val="00121C27"/>
    <w:rsid w:val="0012298B"/>
    <w:rsid w:val="00122E23"/>
    <w:rsid w:val="001232A5"/>
    <w:rsid w:val="001233AC"/>
    <w:rsid w:val="00124BAE"/>
    <w:rsid w:val="001254A3"/>
    <w:rsid w:val="00125FD1"/>
    <w:rsid w:val="001278C6"/>
    <w:rsid w:val="00127C70"/>
    <w:rsid w:val="00131673"/>
    <w:rsid w:val="00131913"/>
    <w:rsid w:val="00132A9D"/>
    <w:rsid w:val="00134ADF"/>
    <w:rsid w:val="00135AD3"/>
    <w:rsid w:val="0013604F"/>
    <w:rsid w:val="00140842"/>
    <w:rsid w:val="00141751"/>
    <w:rsid w:val="00143070"/>
    <w:rsid w:val="001437B8"/>
    <w:rsid w:val="00143E32"/>
    <w:rsid w:val="00145834"/>
    <w:rsid w:val="001460F7"/>
    <w:rsid w:val="0014635D"/>
    <w:rsid w:val="00147893"/>
    <w:rsid w:val="00150127"/>
    <w:rsid w:val="00151015"/>
    <w:rsid w:val="00151336"/>
    <w:rsid w:val="00152DC3"/>
    <w:rsid w:val="00153F08"/>
    <w:rsid w:val="0015403C"/>
    <w:rsid w:val="00155C78"/>
    <w:rsid w:val="00156407"/>
    <w:rsid w:val="00156744"/>
    <w:rsid w:val="00157010"/>
    <w:rsid w:val="0015708A"/>
    <w:rsid w:val="0015726A"/>
    <w:rsid w:val="001575EE"/>
    <w:rsid w:val="00157CCE"/>
    <w:rsid w:val="0016025B"/>
    <w:rsid w:val="001608CE"/>
    <w:rsid w:val="00163364"/>
    <w:rsid w:val="001634A7"/>
    <w:rsid w:val="00163844"/>
    <w:rsid w:val="001647C8"/>
    <w:rsid w:val="001647DF"/>
    <w:rsid w:val="0016493F"/>
    <w:rsid w:val="001660F7"/>
    <w:rsid w:val="0016620A"/>
    <w:rsid w:val="00166274"/>
    <w:rsid w:val="00170F5B"/>
    <w:rsid w:val="0017123C"/>
    <w:rsid w:val="00171555"/>
    <w:rsid w:val="0017204F"/>
    <w:rsid w:val="00172711"/>
    <w:rsid w:val="001730C9"/>
    <w:rsid w:val="00174187"/>
    <w:rsid w:val="001746AE"/>
    <w:rsid w:val="00174FF2"/>
    <w:rsid w:val="00175580"/>
    <w:rsid w:val="0017570E"/>
    <w:rsid w:val="00176035"/>
    <w:rsid w:val="001763D8"/>
    <w:rsid w:val="00177894"/>
    <w:rsid w:val="00177C2C"/>
    <w:rsid w:val="00183337"/>
    <w:rsid w:val="001833E1"/>
    <w:rsid w:val="00184340"/>
    <w:rsid w:val="001849F1"/>
    <w:rsid w:val="00184B55"/>
    <w:rsid w:val="00184CDD"/>
    <w:rsid w:val="0018701F"/>
    <w:rsid w:val="00190284"/>
    <w:rsid w:val="001905C7"/>
    <w:rsid w:val="00191450"/>
    <w:rsid w:val="001915F2"/>
    <w:rsid w:val="0019278C"/>
    <w:rsid w:val="001935D6"/>
    <w:rsid w:val="0019375F"/>
    <w:rsid w:val="00194846"/>
    <w:rsid w:val="001A111A"/>
    <w:rsid w:val="001A1DDE"/>
    <w:rsid w:val="001A2A70"/>
    <w:rsid w:val="001A318A"/>
    <w:rsid w:val="001A3BF3"/>
    <w:rsid w:val="001A402E"/>
    <w:rsid w:val="001A5B81"/>
    <w:rsid w:val="001A6176"/>
    <w:rsid w:val="001A6402"/>
    <w:rsid w:val="001A6576"/>
    <w:rsid w:val="001A67DC"/>
    <w:rsid w:val="001B37C5"/>
    <w:rsid w:val="001B655D"/>
    <w:rsid w:val="001B6D10"/>
    <w:rsid w:val="001B70ED"/>
    <w:rsid w:val="001B75FB"/>
    <w:rsid w:val="001B7642"/>
    <w:rsid w:val="001C0E00"/>
    <w:rsid w:val="001C10E1"/>
    <w:rsid w:val="001C14C5"/>
    <w:rsid w:val="001C20B9"/>
    <w:rsid w:val="001C2558"/>
    <w:rsid w:val="001C25CB"/>
    <w:rsid w:val="001C321C"/>
    <w:rsid w:val="001C47CF"/>
    <w:rsid w:val="001C4E6D"/>
    <w:rsid w:val="001C4EFF"/>
    <w:rsid w:val="001D01A0"/>
    <w:rsid w:val="001D1631"/>
    <w:rsid w:val="001D2408"/>
    <w:rsid w:val="001D4626"/>
    <w:rsid w:val="001D5345"/>
    <w:rsid w:val="001D5A43"/>
    <w:rsid w:val="001D634C"/>
    <w:rsid w:val="001D6874"/>
    <w:rsid w:val="001D70EB"/>
    <w:rsid w:val="001D78AC"/>
    <w:rsid w:val="001E5B69"/>
    <w:rsid w:val="001E6B3B"/>
    <w:rsid w:val="001E73DF"/>
    <w:rsid w:val="001E75B5"/>
    <w:rsid w:val="001E7B49"/>
    <w:rsid w:val="001F158F"/>
    <w:rsid w:val="001F1628"/>
    <w:rsid w:val="001F1719"/>
    <w:rsid w:val="001F2299"/>
    <w:rsid w:val="001F2676"/>
    <w:rsid w:val="001F26CD"/>
    <w:rsid w:val="001F276F"/>
    <w:rsid w:val="001F27C1"/>
    <w:rsid w:val="001F3A92"/>
    <w:rsid w:val="001F416F"/>
    <w:rsid w:val="001F47EB"/>
    <w:rsid w:val="001F67F5"/>
    <w:rsid w:val="001F782D"/>
    <w:rsid w:val="001F7D6D"/>
    <w:rsid w:val="00200576"/>
    <w:rsid w:val="0020059D"/>
    <w:rsid w:val="00201063"/>
    <w:rsid w:val="002014C9"/>
    <w:rsid w:val="0020153A"/>
    <w:rsid w:val="00204157"/>
    <w:rsid w:val="00205A54"/>
    <w:rsid w:val="00207933"/>
    <w:rsid w:val="00207BD2"/>
    <w:rsid w:val="00207C1E"/>
    <w:rsid w:val="0021003A"/>
    <w:rsid w:val="0021115B"/>
    <w:rsid w:val="00211666"/>
    <w:rsid w:val="00212491"/>
    <w:rsid w:val="00212608"/>
    <w:rsid w:val="00213698"/>
    <w:rsid w:val="00216AE7"/>
    <w:rsid w:val="002173C4"/>
    <w:rsid w:val="0021787F"/>
    <w:rsid w:val="002202FA"/>
    <w:rsid w:val="002205DD"/>
    <w:rsid w:val="002206A0"/>
    <w:rsid w:val="00222C82"/>
    <w:rsid w:val="002243E7"/>
    <w:rsid w:val="00227838"/>
    <w:rsid w:val="00230854"/>
    <w:rsid w:val="002310E9"/>
    <w:rsid w:val="002317F2"/>
    <w:rsid w:val="002329F7"/>
    <w:rsid w:val="00233EA9"/>
    <w:rsid w:val="0023466B"/>
    <w:rsid w:val="0023603B"/>
    <w:rsid w:val="00240C1C"/>
    <w:rsid w:val="00242E8B"/>
    <w:rsid w:val="0024306E"/>
    <w:rsid w:val="002433A4"/>
    <w:rsid w:val="00245A52"/>
    <w:rsid w:val="00247DA3"/>
    <w:rsid w:val="002502DB"/>
    <w:rsid w:val="00252340"/>
    <w:rsid w:val="002528DA"/>
    <w:rsid w:val="00253ECB"/>
    <w:rsid w:val="002546BD"/>
    <w:rsid w:val="002553AD"/>
    <w:rsid w:val="00255FB6"/>
    <w:rsid w:val="002567DC"/>
    <w:rsid w:val="00256DB8"/>
    <w:rsid w:val="002616F7"/>
    <w:rsid w:val="002628AD"/>
    <w:rsid w:val="00262D9F"/>
    <w:rsid w:val="0026469E"/>
    <w:rsid w:val="00265C31"/>
    <w:rsid w:val="00266472"/>
    <w:rsid w:val="00267DF3"/>
    <w:rsid w:val="002722A8"/>
    <w:rsid w:val="002735A6"/>
    <w:rsid w:val="002736C8"/>
    <w:rsid w:val="002746E0"/>
    <w:rsid w:val="00274AC8"/>
    <w:rsid w:val="00275529"/>
    <w:rsid w:val="0027733B"/>
    <w:rsid w:val="0028054D"/>
    <w:rsid w:val="00280F70"/>
    <w:rsid w:val="00282165"/>
    <w:rsid w:val="00282250"/>
    <w:rsid w:val="002841A4"/>
    <w:rsid w:val="00285276"/>
    <w:rsid w:val="002870BF"/>
    <w:rsid w:val="00287DE1"/>
    <w:rsid w:val="0029072D"/>
    <w:rsid w:val="00292750"/>
    <w:rsid w:val="002935BC"/>
    <w:rsid w:val="0029457F"/>
    <w:rsid w:val="00295810"/>
    <w:rsid w:val="00295897"/>
    <w:rsid w:val="0029729A"/>
    <w:rsid w:val="002A0AF8"/>
    <w:rsid w:val="002A2889"/>
    <w:rsid w:val="002A317F"/>
    <w:rsid w:val="002A49E8"/>
    <w:rsid w:val="002A548E"/>
    <w:rsid w:val="002A5770"/>
    <w:rsid w:val="002A5CAB"/>
    <w:rsid w:val="002A649D"/>
    <w:rsid w:val="002A6914"/>
    <w:rsid w:val="002A6C7A"/>
    <w:rsid w:val="002A7CC7"/>
    <w:rsid w:val="002A7EDD"/>
    <w:rsid w:val="002B0F0C"/>
    <w:rsid w:val="002B1A8C"/>
    <w:rsid w:val="002B3119"/>
    <w:rsid w:val="002B4BE7"/>
    <w:rsid w:val="002B4C17"/>
    <w:rsid w:val="002B50E0"/>
    <w:rsid w:val="002B5120"/>
    <w:rsid w:val="002B6759"/>
    <w:rsid w:val="002B6E2E"/>
    <w:rsid w:val="002B6E59"/>
    <w:rsid w:val="002C0887"/>
    <w:rsid w:val="002C2C6F"/>
    <w:rsid w:val="002C465E"/>
    <w:rsid w:val="002C6F6E"/>
    <w:rsid w:val="002C70E5"/>
    <w:rsid w:val="002D09FE"/>
    <w:rsid w:val="002D0B3E"/>
    <w:rsid w:val="002D1B17"/>
    <w:rsid w:val="002D1B33"/>
    <w:rsid w:val="002D3900"/>
    <w:rsid w:val="002D3EC8"/>
    <w:rsid w:val="002D4DBD"/>
    <w:rsid w:val="002D4FCC"/>
    <w:rsid w:val="002D5EF7"/>
    <w:rsid w:val="002D6BA5"/>
    <w:rsid w:val="002D6C68"/>
    <w:rsid w:val="002D7BAD"/>
    <w:rsid w:val="002D7ED6"/>
    <w:rsid w:val="002E1BA5"/>
    <w:rsid w:val="002E2E65"/>
    <w:rsid w:val="002E36AB"/>
    <w:rsid w:val="002E41A7"/>
    <w:rsid w:val="002E42FB"/>
    <w:rsid w:val="002E46E8"/>
    <w:rsid w:val="002E47E9"/>
    <w:rsid w:val="002E5FF8"/>
    <w:rsid w:val="002E7F21"/>
    <w:rsid w:val="002F0E65"/>
    <w:rsid w:val="002F2315"/>
    <w:rsid w:val="002F3679"/>
    <w:rsid w:val="002F4FC1"/>
    <w:rsid w:val="002F4FDE"/>
    <w:rsid w:val="002F72A3"/>
    <w:rsid w:val="002F7BFA"/>
    <w:rsid w:val="002F7FBD"/>
    <w:rsid w:val="0030180B"/>
    <w:rsid w:val="003018DC"/>
    <w:rsid w:val="00302127"/>
    <w:rsid w:val="0030234A"/>
    <w:rsid w:val="00302A53"/>
    <w:rsid w:val="00303801"/>
    <w:rsid w:val="003048F0"/>
    <w:rsid w:val="003129F8"/>
    <w:rsid w:val="00313757"/>
    <w:rsid w:val="003154B8"/>
    <w:rsid w:val="00315C1B"/>
    <w:rsid w:val="0031608C"/>
    <w:rsid w:val="0031691B"/>
    <w:rsid w:val="00317FA1"/>
    <w:rsid w:val="0032095C"/>
    <w:rsid w:val="00320DED"/>
    <w:rsid w:val="00321A34"/>
    <w:rsid w:val="00323216"/>
    <w:rsid w:val="003232F6"/>
    <w:rsid w:val="00323713"/>
    <w:rsid w:val="00323CA8"/>
    <w:rsid w:val="00325020"/>
    <w:rsid w:val="00325BA5"/>
    <w:rsid w:val="00326874"/>
    <w:rsid w:val="00326DE9"/>
    <w:rsid w:val="00330E24"/>
    <w:rsid w:val="0033123F"/>
    <w:rsid w:val="00332E9C"/>
    <w:rsid w:val="0033363D"/>
    <w:rsid w:val="003348DA"/>
    <w:rsid w:val="00336917"/>
    <w:rsid w:val="0033704B"/>
    <w:rsid w:val="003378C0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1E7"/>
    <w:rsid w:val="003536D4"/>
    <w:rsid w:val="00353BAB"/>
    <w:rsid w:val="00354774"/>
    <w:rsid w:val="00354B42"/>
    <w:rsid w:val="0035534A"/>
    <w:rsid w:val="0035590A"/>
    <w:rsid w:val="00356021"/>
    <w:rsid w:val="003567AD"/>
    <w:rsid w:val="00361655"/>
    <w:rsid w:val="00362629"/>
    <w:rsid w:val="00362A97"/>
    <w:rsid w:val="00363ADF"/>
    <w:rsid w:val="003641B1"/>
    <w:rsid w:val="00364F8A"/>
    <w:rsid w:val="00365AF2"/>
    <w:rsid w:val="003666F6"/>
    <w:rsid w:val="00366B4C"/>
    <w:rsid w:val="00367B3C"/>
    <w:rsid w:val="00367F2F"/>
    <w:rsid w:val="00371273"/>
    <w:rsid w:val="00371772"/>
    <w:rsid w:val="00371E9F"/>
    <w:rsid w:val="00372A1B"/>
    <w:rsid w:val="003735DE"/>
    <w:rsid w:val="00374569"/>
    <w:rsid w:val="0037480D"/>
    <w:rsid w:val="0037494A"/>
    <w:rsid w:val="003756E0"/>
    <w:rsid w:val="00376025"/>
    <w:rsid w:val="003801E5"/>
    <w:rsid w:val="00381157"/>
    <w:rsid w:val="00381823"/>
    <w:rsid w:val="00381EFD"/>
    <w:rsid w:val="0038242C"/>
    <w:rsid w:val="00382686"/>
    <w:rsid w:val="00384A7B"/>
    <w:rsid w:val="00384C23"/>
    <w:rsid w:val="00386B54"/>
    <w:rsid w:val="00387BDB"/>
    <w:rsid w:val="003906D7"/>
    <w:rsid w:val="0039091A"/>
    <w:rsid w:val="003940E7"/>
    <w:rsid w:val="00394F78"/>
    <w:rsid w:val="003960AC"/>
    <w:rsid w:val="003962AA"/>
    <w:rsid w:val="00396766"/>
    <w:rsid w:val="003971F3"/>
    <w:rsid w:val="00397C5F"/>
    <w:rsid w:val="003A0EC3"/>
    <w:rsid w:val="003A511C"/>
    <w:rsid w:val="003A5FF9"/>
    <w:rsid w:val="003A63B9"/>
    <w:rsid w:val="003B07FD"/>
    <w:rsid w:val="003B0802"/>
    <w:rsid w:val="003B0888"/>
    <w:rsid w:val="003B1854"/>
    <w:rsid w:val="003B277D"/>
    <w:rsid w:val="003B51A5"/>
    <w:rsid w:val="003B51BC"/>
    <w:rsid w:val="003B51C5"/>
    <w:rsid w:val="003B6BBC"/>
    <w:rsid w:val="003B6D8E"/>
    <w:rsid w:val="003B7C0E"/>
    <w:rsid w:val="003C0062"/>
    <w:rsid w:val="003C0A4D"/>
    <w:rsid w:val="003C0F7C"/>
    <w:rsid w:val="003C2B95"/>
    <w:rsid w:val="003C3B20"/>
    <w:rsid w:val="003C5309"/>
    <w:rsid w:val="003C53D6"/>
    <w:rsid w:val="003C571A"/>
    <w:rsid w:val="003C5ABC"/>
    <w:rsid w:val="003C7D6F"/>
    <w:rsid w:val="003D105B"/>
    <w:rsid w:val="003D148F"/>
    <w:rsid w:val="003D220F"/>
    <w:rsid w:val="003E04D7"/>
    <w:rsid w:val="003E0AB7"/>
    <w:rsid w:val="003E0B83"/>
    <w:rsid w:val="003E219E"/>
    <w:rsid w:val="003E21D3"/>
    <w:rsid w:val="003E431B"/>
    <w:rsid w:val="003E4496"/>
    <w:rsid w:val="003E462C"/>
    <w:rsid w:val="003E4757"/>
    <w:rsid w:val="003E7D26"/>
    <w:rsid w:val="003F02CD"/>
    <w:rsid w:val="003F2456"/>
    <w:rsid w:val="003F2CE6"/>
    <w:rsid w:val="003F55C5"/>
    <w:rsid w:val="003F7315"/>
    <w:rsid w:val="003F74FD"/>
    <w:rsid w:val="003F7AA6"/>
    <w:rsid w:val="004007DE"/>
    <w:rsid w:val="00400E4D"/>
    <w:rsid w:val="004032D0"/>
    <w:rsid w:val="00403B7E"/>
    <w:rsid w:val="0040486E"/>
    <w:rsid w:val="00404BE7"/>
    <w:rsid w:val="00405F68"/>
    <w:rsid w:val="0041016F"/>
    <w:rsid w:val="004117D3"/>
    <w:rsid w:val="00411E08"/>
    <w:rsid w:val="00411E0E"/>
    <w:rsid w:val="0041481E"/>
    <w:rsid w:val="00414927"/>
    <w:rsid w:val="00416035"/>
    <w:rsid w:val="004163AA"/>
    <w:rsid w:val="00416500"/>
    <w:rsid w:val="00416914"/>
    <w:rsid w:val="00416E38"/>
    <w:rsid w:val="00417818"/>
    <w:rsid w:val="00417F97"/>
    <w:rsid w:val="0042042D"/>
    <w:rsid w:val="0042235D"/>
    <w:rsid w:val="00422823"/>
    <w:rsid w:val="00423AC4"/>
    <w:rsid w:val="004240E9"/>
    <w:rsid w:val="00424EC6"/>
    <w:rsid w:val="004331C2"/>
    <w:rsid w:val="00433DD3"/>
    <w:rsid w:val="0043604B"/>
    <w:rsid w:val="00437EEF"/>
    <w:rsid w:val="00442522"/>
    <w:rsid w:val="00443060"/>
    <w:rsid w:val="00443FB2"/>
    <w:rsid w:val="00445D7A"/>
    <w:rsid w:val="004466B6"/>
    <w:rsid w:val="00450C29"/>
    <w:rsid w:val="00450D31"/>
    <w:rsid w:val="00453EE1"/>
    <w:rsid w:val="00454C78"/>
    <w:rsid w:val="0046150D"/>
    <w:rsid w:val="004618C0"/>
    <w:rsid w:val="004627FF"/>
    <w:rsid w:val="0046280A"/>
    <w:rsid w:val="0046293D"/>
    <w:rsid w:val="00462AAB"/>
    <w:rsid w:val="00462ACF"/>
    <w:rsid w:val="0046421F"/>
    <w:rsid w:val="00464455"/>
    <w:rsid w:val="004651E1"/>
    <w:rsid w:val="0046739E"/>
    <w:rsid w:val="004677F2"/>
    <w:rsid w:val="0047129A"/>
    <w:rsid w:val="00471C40"/>
    <w:rsid w:val="004737C7"/>
    <w:rsid w:val="0047523A"/>
    <w:rsid w:val="00475A74"/>
    <w:rsid w:val="00475AA8"/>
    <w:rsid w:val="00476D75"/>
    <w:rsid w:val="00480047"/>
    <w:rsid w:val="00480DF1"/>
    <w:rsid w:val="00482058"/>
    <w:rsid w:val="00482E2F"/>
    <w:rsid w:val="004837C0"/>
    <w:rsid w:val="0048466E"/>
    <w:rsid w:val="00486979"/>
    <w:rsid w:val="00487260"/>
    <w:rsid w:val="004906C7"/>
    <w:rsid w:val="00490CA5"/>
    <w:rsid w:val="00490EA0"/>
    <w:rsid w:val="0049259E"/>
    <w:rsid w:val="0049259F"/>
    <w:rsid w:val="00494CCF"/>
    <w:rsid w:val="00495280"/>
    <w:rsid w:val="004956A1"/>
    <w:rsid w:val="0049602A"/>
    <w:rsid w:val="004A1921"/>
    <w:rsid w:val="004A23CA"/>
    <w:rsid w:val="004A3FE9"/>
    <w:rsid w:val="004A56AC"/>
    <w:rsid w:val="004A62F6"/>
    <w:rsid w:val="004B0820"/>
    <w:rsid w:val="004B08DB"/>
    <w:rsid w:val="004B18BE"/>
    <w:rsid w:val="004B4739"/>
    <w:rsid w:val="004B52A2"/>
    <w:rsid w:val="004B6093"/>
    <w:rsid w:val="004B60BE"/>
    <w:rsid w:val="004C104F"/>
    <w:rsid w:val="004C1E5A"/>
    <w:rsid w:val="004C22F6"/>
    <w:rsid w:val="004C3230"/>
    <w:rsid w:val="004C32E0"/>
    <w:rsid w:val="004C3400"/>
    <w:rsid w:val="004C459F"/>
    <w:rsid w:val="004C519D"/>
    <w:rsid w:val="004C6261"/>
    <w:rsid w:val="004C74CB"/>
    <w:rsid w:val="004D1CB1"/>
    <w:rsid w:val="004D2281"/>
    <w:rsid w:val="004D24CA"/>
    <w:rsid w:val="004D390A"/>
    <w:rsid w:val="004D403D"/>
    <w:rsid w:val="004D429D"/>
    <w:rsid w:val="004D5D1D"/>
    <w:rsid w:val="004D6796"/>
    <w:rsid w:val="004D70CC"/>
    <w:rsid w:val="004E0121"/>
    <w:rsid w:val="004E48DE"/>
    <w:rsid w:val="004E4AFA"/>
    <w:rsid w:val="004E52DE"/>
    <w:rsid w:val="004E5B26"/>
    <w:rsid w:val="004E7840"/>
    <w:rsid w:val="004E7922"/>
    <w:rsid w:val="004F6BE2"/>
    <w:rsid w:val="004F7025"/>
    <w:rsid w:val="004F7515"/>
    <w:rsid w:val="004F7D6B"/>
    <w:rsid w:val="0050103D"/>
    <w:rsid w:val="00502D0D"/>
    <w:rsid w:val="0050463E"/>
    <w:rsid w:val="00505E90"/>
    <w:rsid w:val="00506EA2"/>
    <w:rsid w:val="00507D7C"/>
    <w:rsid w:val="00510D70"/>
    <w:rsid w:val="00510D74"/>
    <w:rsid w:val="00511E74"/>
    <w:rsid w:val="0051360C"/>
    <w:rsid w:val="00514AAD"/>
    <w:rsid w:val="00515750"/>
    <w:rsid w:val="00520173"/>
    <w:rsid w:val="00520BA9"/>
    <w:rsid w:val="005233E4"/>
    <w:rsid w:val="00523C47"/>
    <w:rsid w:val="00526B72"/>
    <w:rsid w:val="0052769C"/>
    <w:rsid w:val="00531F3F"/>
    <w:rsid w:val="0053331A"/>
    <w:rsid w:val="00533BDE"/>
    <w:rsid w:val="00535A7E"/>
    <w:rsid w:val="00536C02"/>
    <w:rsid w:val="00536DD2"/>
    <w:rsid w:val="00543709"/>
    <w:rsid w:val="00545C85"/>
    <w:rsid w:val="00546006"/>
    <w:rsid w:val="005502E4"/>
    <w:rsid w:val="00551A3F"/>
    <w:rsid w:val="00551C22"/>
    <w:rsid w:val="0055265E"/>
    <w:rsid w:val="0055295E"/>
    <w:rsid w:val="00552CBC"/>
    <w:rsid w:val="00552F6C"/>
    <w:rsid w:val="00553437"/>
    <w:rsid w:val="00554F7E"/>
    <w:rsid w:val="0055595F"/>
    <w:rsid w:val="00555A49"/>
    <w:rsid w:val="00555FBE"/>
    <w:rsid w:val="005560BA"/>
    <w:rsid w:val="00557230"/>
    <w:rsid w:val="0055770B"/>
    <w:rsid w:val="00557979"/>
    <w:rsid w:val="00557E8B"/>
    <w:rsid w:val="0056200E"/>
    <w:rsid w:val="005620CE"/>
    <w:rsid w:val="00563622"/>
    <w:rsid w:val="00563A92"/>
    <w:rsid w:val="0056445E"/>
    <w:rsid w:val="005651E0"/>
    <w:rsid w:val="0056713D"/>
    <w:rsid w:val="005703C1"/>
    <w:rsid w:val="005707B0"/>
    <w:rsid w:val="0057524D"/>
    <w:rsid w:val="00577A4B"/>
    <w:rsid w:val="005806AC"/>
    <w:rsid w:val="00580959"/>
    <w:rsid w:val="00580C65"/>
    <w:rsid w:val="00580EB6"/>
    <w:rsid w:val="005827E5"/>
    <w:rsid w:val="005857DA"/>
    <w:rsid w:val="0058643E"/>
    <w:rsid w:val="00587094"/>
    <w:rsid w:val="0059012D"/>
    <w:rsid w:val="005912E5"/>
    <w:rsid w:val="005913A5"/>
    <w:rsid w:val="00591BED"/>
    <w:rsid w:val="00593107"/>
    <w:rsid w:val="00595661"/>
    <w:rsid w:val="005A206F"/>
    <w:rsid w:val="005A2FCF"/>
    <w:rsid w:val="005A3B3F"/>
    <w:rsid w:val="005A46B6"/>
    <w:rsid w:val="005A5BBF"/>
    <w:rsid w:val="005A71B6"/>
    <w:rsid w:val="005B02D8"/>
    <w:rsid w:val="005B03A0"/>
    <w:rsid w:val="005B0813"/>
    <w:rsid w:val="005B11E3"/>
    <w:rsid w:val="005B42E1"/>
    <w:rsid w:val="005B4C73"/>
    <w:rsid w:val="005B799A"/>
    <w:rsid w:val="005C1A78"/>
    <w:rsid w:val="005C2905"/>
    <w:rsid w:val="005C5222"/>
    <w:rsid w:val="005C64F7"/>
    <w:rsid w:val="005C736E"/>
    <w:rsid w:val="005C7CA0"/>
    <w:rsid w:val="005C7ECA"/>
    <w:rsid w:val="005C7F88"/>
    <w:rsid w:val="005D069C"/>
    <w:rsid w:val="005D4603"/>
    <w:rsid w:val="005D47A8"/>
    <w:rsid w:val="005D5741"/>
    <w:rsid w:val="005D6CEA"/>
    <w:rsid w:val="005D791F"/>
    <w:rsid w:val="005E03D0"/>
    <w:rsid w:val="005E1D92"/>
    <w:rsid w:val="005E45F8"/>
    <w:rsid w:val="005E5460"/>
    <w:rsid w:val="005E5E6C"/>
    <w:rsid w:val="005E6C16"/>
    <w:rsid w:val="005E7349"/>
    <w:rsid w:val="005E7E06"/>
    <w:rsid w:val="005F00CA"/>
    <w:rsid w:val="005F086C"/>
    <w:rsid w:val="005F14A5"/>
    <w:rsid w:val="005F2490"/>
    <w:rsid w:val="005F353A"/>
    <w:rsid w:val="005F48A1"/>
    <w:rsid w:val="005F4E00"/>
    <w:rsid w:val="005F5360"/>
    <w:rsid w:val="005F5A13"/>
    <w:rsid w:val="00601B24"/>
    <w:rsid w:val="00601EF0"/>
    <w:rsid w:val="006027E4"/>
    <w:rsid w:val="00603049"/>
    <w:rsid w:val="00604E31"/>
    <w:rsid w:val="00605C24"/>
    <w:rsid w:val="006123D7"/>
    <w:rsid w:val="00613256"/>
    <w:rsid w:val="006133D9"/>
    <w:rsid w:val="006137EA"/>
    <w:rsid w:val="00613BF2"/>
    <w:rsid w:val="00614866"/>
    <w:rsid w:val="00616C07"/>
    <w:rsid w:val="00617EA2"/>
    <w:rsid w:val="00621593"/>
    <w:rsid w:val="00621FA3"/>
    <w:rsid w:val="00622AD3"/>
    <w:rsid w:val="00625271"/>
    <w:rsid w:val="00625B8E"/>
    <w:rsid w:val="00625E98"/>
    <w:rsid w:val="006270DB"/>
    <w:rsid w:val="00627EE4"/>
    <w:rsid w:val="006307B2"/>
    <w:rsid w:val="00630D28"/>
    <w:rsid w:val="00631971"/>
    <w:rsid w:val="00632C0E"/>
    <w:rsid w:val="00633635"/>
    <w:rsid w:val="006340F8"/>
    <w:rsid w:val="00635843"/>
    <w:rsid w:val="006365A6"/>
    <w:rsid w:val="006369D2"/>
    <w:rsid w:val="00636E0D"/>
    <w:rsid w:val="00636FC2"/>
    <w:rsid w:val="00637B7E"/>
    <w:rsid w:val="00641EE2"/>
    <w:rsid w:val="006429C7"/>
    <w:rsid w:val="00642F20"/>
    <w:rsid w:val="0064498C"/>
    <w:rsid w:val="006472B5"/>
    <w:rsid w:val="00647330"/>
    <w:rsid w:val="00647CC8"/>
    <w:rsid w:val="0065296E"/>
    <w:rsid w:val="00652B61"/>
    <w:rsid w:val="00652F66"/>
    <w:rsid w:val="006531D3"/>
    <w:rsid w:val="006533B9"/>
    <w:rsid w:val="00654CEA"/>
    <w:rsid w:val="00656A9E"/>
    <w:rsid w:val="00657B76"/>
    <w:rsid w:val="0066058F"/>
    <w:rsid w:val="006609FF"/>
    <w:rsid w:val="00660C37"/>
    <w:rsid w:val="00662CE1"/>
    <w:rsid w:val="00666FF4"/>
    <w:rsid w:val="00672CCE"/>
    <w:rsid w:val="006735EF"/>
    <w:rsid w:val="00673CD5"/>
    <w:rsid w:val="00675302"/>
    <w:rsid w:val="00675402"/>
    <w:rsid w:val="0067540C"/>
    <w:rsid w:val="00675AC7"/>
    <w:rsid w:val="006766A7"/>
    <w:rsid w:val="0067672F"/>
    <w:rsid w:val="006776D0"/>
    <w:rsid w:val="00681628"/>
    <w:rsid w:val="00681B49"/>
    <w:rsid w:val="00681C75"/>
    <w:rsid w:val="00682F6A"/>
    <w:rsid w:val="00683011"/>
    <w:rsid w:val="00683C1B"/>
    <w:rsid w:val="00684C24"/>
    <w:rsid w:val="00684CE9"/>
    <w:rsid w:val="00684F5C"/>
    <w:rsid w:val="006854E5"/>
    <w:rsid w:val="00690B50"/>
    <w:rsid w:val="00693BE1"/>
    <w:rsid w:val="0069408C"/>
    <w:rsid w:val="00694430"/>
    <w:rsid w:val="00694FC3"/>
    <w:rsid w:val="006953FE"/>
    <w:rsid w:val="006958C6"/>
    <w:rsid w:val="00696205"/>
    <w:rsid w:val="00696641"/>
    <w:rsid w:val="00696799"/>
    <w:rsid w:val="006973BD"/>
    <w:rsid w:val="006A092A"/>
    <w:rsid w:val="006A0AD2"/>
    <w:rsid w:val="006A11A0"/>
    <w:rsid w:val="006A2270"/>
    <w:rsid w:val="006A26B5"/>
    <w:rsid w:val="006A3A80"/>
    <w:rsid w:val="006A48D1"/>
    <w:rsid w:val="006A58A5"/>
    <w:rsid w:val="006A7CA8"/>
    <w:rsid w:val="006B1B17"/>
    <w:rsid w:val="006B251C"/>
    <w:rsid w:val="006B3825"/>
    <w:rsid w:val="006B46FF"/>
    <w:rsid w:val="006B4FD7"/>
    <w:rsid w:val="006B51F8"/>
    <w:rsid w:val="006B5684"/>
    <w:rsid w:val="006B5802"/>
    <w:rsid w:val="006B5EA9"/>
    <w:rsid w:val="006B5F06"/>
    <w:rsid w:val="006B6456"/>
    <w:rsid w:val="006B75B3"/>
    <w:rsid w:val="006B75ED"/>
    <w:rsid w:val="006C013C"/>
    <w:rsid w:val="006C04D7"/>
    <w:rsid w:val="006C06D1"/>
    <w:rsid w:val="006C1C17"/>
    <w:rsid w:val="006C1C33"/>
    <w:rsid w:val="006C26AE"/>
    <w:rsid w:val="006C2C47"/>
    <w:rsid w:val="006C315A"/>
    <w:rsid w:val="006C39FC"/>
    <w:rsid w:val="006C3BB4"/>
    <w:rsid w:val="006C5029"/>
    <w:rsid w:val="006C5C10"/>
    <w:rsid w:val="006C64CF"/>
    <w:rsid w:val="006C6A69"/>
    <w:rsid w:val="006D2C38"/>
    <w:rsid w:val="006D3EEF"/>
    <w:rsid w:val="006D6740"/>
    <w:rsid w:val="006D76C6"/>
    <w:rsid w:val="006E6535"/>
    <w:rsid w:val="006F053F"/>
    <w:rsid w:val="006F1A13"/>
    <w:rsid w:val="006F2A24"/>
    <w:rsid w:val="006F2A89"/>
    <w:rsid w:val="006F2B58"/>
    <w:rsid w:val="006F32A8"/>
    <w:rsid w:val="006F6025"/>
    <w:rsid w:val="006F6D9B"/>
    <w:rsid w:val="0070069E"/>
    <w:rsid w:val="00700CD5"/>
    <w:rsid w:val="00701A49"/>
    <w:rsid w:val="00701C41"/>
    <w:rsid w:val="00702615"/>
    <w:rsid w:val="00702CF8"/>
    <w:rsid w:val="00702E1E"/>
    <w:rsid w:val="0070391F"/>
    <w:rsid w:val="00703D9D"/>
    <w:rsid w:val="007044AC"/>
    <w:rsid w:val="007051A3"/>
    <w:rsid w:val="0070605A"/>
    <w:rsid w:val="00710CE5"/>
    <w:rsid w:val="007119FD"/>
    <w:rsid w:val="00714736"/>
    <w:rsid w:val="0071687C"/>
    <w:rsid w:val="00716DC0"/>
    <w:rsid w:val="0072057B"/>
    <w:rsid w:val="00720BC6"/>
    <w:rsid w:val="0072115C"/>
    <w:rsid w:val="00722CC5"/>
    <w:rsid w:val="00722D18"/>
    <w:rsid w:val="00725188"/>
    <w:rsid w:val="00725584"/>
    <w:rsid w:val="00727AA0"/>
    <w:rsid w:val="00730268"/>
    <w:rsid w:val="007308D8"/>
    <w:rsid w:val="00730D53"/>
    <w:rsid w:val="007310CE"/>
    <w:rsid w:val="00731773"/>
    <w:rsid w:val="00731A1B"/>
    <w:rsid w:val="00731A3A"/>
    <w:rsid w:val="00732D21"/>
    <w:rsid w:val="00733BB1"/>
    <w:rsid w:val="007342AA"/>
    <w:rsid w:val="007417A9"/>
    <w:rsid w:val="0074181A"/>
    <w:rsid w:val="00742163"/>
    <w:rsid w:val="007454BE"/>
    <w:rsid w:val="007504A9"/>
    <w:rsid w:val="007507DE"/>
    <w:rsid w:val="00750845"/>
    <w:rsid w:val="007515A7"/>
    <w:rsid w:val="007529C0"/>
    <w:rsid w:val="00752D36"/>
    <w:rsid w:val="0075308C"/>
    <w:rsid w:val="007537F8"/>
    <w:rsid w:val="00754932"/>
    <w:rsid w:val="00754A14"/>
    <w:rsid w:val="00755B3D"/>
    <w:rsid w:val="00761BD8"/>
    <w:rsid w:val="00762176"/>
    <w:rsid w:val="00762234"/>
    <w:rsid w:val="00762C91"/>
    <w:rsid w:val="00762E46"/>
    <w:rsid w:val="00763374"/>
    <w:rsid w:val="00764380"/>
    <w:rsid w:val="00764617"/>
    <w:rsid w:val="007649AC"/>
    <w:rsid w:val="00764DD5"/>
    <w:rsid w:val="00765D1E"/>
    <w:rsid w:val="00766345"/>
    <w:rsid w:val="00767A94"/>
    <w:rsid w:val="00773157"/>
    <w:rsid w:val="00774270"/>
    <w:rsid w:val="0077573B"/>
    <w:rsid w:val="00777332"/>
    <w:rsid w:val="0078068D"/>
    <w:rsid w:val="00781ABF"/>
    <w:rsid w:val="00781F7E"/>
    <w:rsid w:val="007840F7"/>
    <w:rsid w:val="00793AC2"/>
    <w:rsid w:val="00793B1E"/>
    <w:rsid w:val="00793D99"/>
    <w:rsid w:val="007943BD"/>
    <w:rsid w:val="00795C46"/>
    <w:rsid w:val="00795C81"/>
    <w:rsid w:val="007A1E92"/>
    <w:rsid w:val="007A300D"/>
    <w:rsid w:val="007A4E66"/>
    <w:rsid w:val="007A6685"/>
    <w:rsid w:val="007A6DBC"/>
    <w:rsid w:val="007B0406"/>
    <w:rsid w:val="007B11A4"/>
    <w:rsid w:val="007B2062"/>
    <w:rsid w:val="007B20AA"/>
    <w:rsid w:val="007B25C9"/>
    <w:rsid w:val="007B4627"/>
    <w:rsid w:val="007B5376"/>
    <w:rsid w:val="007B576A"/>
    <w:rsid w:val="007B57D1"/>
    <w:rsid w:val="007B5B28"/>
    <w:rsid w:val="007B697F"/>
    <w:rsid w:val="007C0480"/>
    <w:rsid w:val="007C0B01"/>
    <w:rsid w:val="007C2EA5"/>
    <w:rsid w:val="007C3A57"/>
    <w:rsid w:val="007C448F"/>
    <w:rsid w:val="007C581A"/>
    <w:rsid w:val="007C6881"/>
    <w:rsid w:val="007C7D11"/>
    <w:rsid w:val="007D0C68"/>
    <w:rsid w:val="007D52AF"/>
    <w:rsid w:val="007D537B"/>
    <w:rsid w:val="007D54DD"/>
    <w:rsid w:val="007D5ACD"/>
    <w:rsid w:val="007D5E21"/>
    <w:rsid w:val="007E0B61"/>
    <w:rsid w:val="007E1819"/>
    <w:rsid w:val="007E2D4B"/>
    <w:rsid w:val="007E3593"/>
    <w:rsid w:val="007E39E2"/>
    <w:rsid w:val="007E3B70"/>
    <w:rsid w:val="007E5863"/>
    <w:rsid w:val="007E6E6C"/>
    <w:rsid w:val="007E6E87"/>
    <w:rsid w:val="007F0356"/>
    <w:rsid w:val="007F2BFA"/>
    <w:rsid w:val="007F37B2"/>
    <w:rsid w:val="007F4F97"/>
    <w:rsid w:val="007F59FF"/>
    <w:rsid w:val="007F5ADE"/>
    <w:rsid w:val="00800BE2"/>
    <w:rsid w:val="0080229E"/>
    <w:rsid w:val="008025E3"/>
    <w:rsid w:val="00802D9D"/>
    <w:rsid w:val="00804B22"/>
    <w:rsid w:val="00806B27"/>
    <w:rsid w:val="00810217"/>
    <w:rsid w:val="00810831"/>
    <w:rsid w:val="008128CB"/>
    <w:rsid w:val="00813DC8"/>
    <w:rsid w:val="0081422C"/>
    <w:rsid w:val="00815D33"/>
    <w:rsid w:val="00815E26"/>
    <w:rsid w:val="00815FC2"/>
    <w:rsid w:val="00817F64"/>
    <w:rsid w:val="00820308"/>
    <w:rsid w:val="00820774"/>
    <w:rsid w:val="008213C1"/>
    <w:rsid w:val="008215A6"/>
    <w:rsid w:val="00824863"/>
    <w:rsid w:val="00824F3E"/>
    <w:rsid w:val="00827E8D"/>
    <w:rsid w:val="00830169"/>
    <w:rsid w:val="008303D6"/>
    <w:rsid w:val="0083098A"/>
    <w:rsid w:val="00831428"/>
    <w:rsid w:val="00831D8B"/>
    <w:rsid w:val="00832D28"/>
    <w:rsid w:val="0083308D"/>
    <w:rsid w:val="00833158"/>
    <w:rsid w:val="00834567"/>
    <w:rsid w:val="0083636E"/>
    <w:rsid w:val="00837E50"/>
    <w:rsid w:val="00837F27"/>
    <w:rsid w:val="008410BB"/>
    <w:rsid w:val="00841CCF"/>
    <w:rsid w:val="00844839"/>
    <w:rsid w:val="00845CD6"/>
    <w:rsid w:val="00847483"/>
    <w:rsid w:val="00850EDA"/>
    <w:rsid w:val="00852316"/>
    <w:rsid w:val="00852B7D"/>
    <w:rsid w:val="00853E87"/>
    <w:rsid w:val="00855AD0"/>
    <w:rsid w:val="00860A1C"/>
    <w:rsid w:val="0086293C"/>
    <w:rsid w:val="00862A5B"/>
    <w:rsid w:val="00862D3E"/>
    <w:rsid w:val="00864078"/>
    <w:rsid w:val="00867528"/>
    <w:rsid w:val="0086794F"/>
    <w:rsid w:val="00867A2F"/>
    <w:rsid w:val="00871000"/>
    <w:rsid w:val="008720CC"/>
    <w:rsid w:val="0087310E"/>
    <w:rsid w:val="00873A77"/>
    <w:rsid w:val="00874399"/>
    <w:rsid w:val="0087491C"/>
    <w:rsid w:val="0087717B"/>
    <w:rsid w:val="00877B40"/>
    <w:rsid w:val="00877DE6"/>
    <w:rsid w:val="00877E9A"/>
    <w:rsid w:val="00881CE0"/>
    <w:rsid w:val="0088288F"/>
    <w:rsid w:val="00884A4F"/>
    <w:rsid w:val="00886E31"/>
    <w:rsid w:val="0088712F"/>
    <w:rsid w:val="008875FB"/>
    <w:rsid w:val="008877B3"/>
    <w:rsid w:val="008914E5"/>
    <w:rsid w:val="00892949"/>
    <w:rsid w:val="00892A79"/>
    <w:rsid w:val="00893A3B"/>
    <w:rsid w:val="00894094"/>
    <w:rsid w:val="008959F6"/>
    <w:rsid w:val="008964CE"/>
    <w:rsid w:val="008972CD"/>
    <w:rsid w:val="008A0804"/>
    <w:rsid w:val="008A1EFE"/>
    <w:rsid w:val="008A21B9"/>
    <w:rsid w:val="008A35B6"/>
    <w:rsid w:val="008A6F76"/>
    <w:rsid w:val="008A7236"/>
    <w:rsid w:val="008A75DE"/>
    <w:rsid w:val="008B0F75"/>
    <w:rsid w:val="008B1D6D"/>
    <w:rsid w:val="008B2D19"/>
    <w:rsid w:val="008B4C75"/>
    <w:rsid w:val="008B4C8C"/>
    <w:rsid w:val="008B52FE"/>
    <w:rsid w:val="008B6E88"/>
    <w:rsid w:val="008B7140"/>
    <w:rsid w:val="008B7D74"/>
    <w:rsid w:val="008B7F58"/>
    <w:rsid w:val="008C02EB"/>
    <w:rsid w:val="008C0E3D"/>
    <w:rsid w:val="008C1CF9"/>
    <w:rsid w:val="008C232B"/>
    <w:rsid w:val="008C2AE9"/>
    <w:rsid w:val="008C464E"/>
    <w:rsid w:val="008C50CE"/>
    <w:rsid w:val="008C6038"/>
    <w:rsid w:val="008C6C1F"/>
    <w:rsid w:val="008C6C84"/>
    <w:rsid w:val="008C7206"/>
    <w:rsid w:val="008D02E6"/>
    <w:rsid w:val="008D04F4"/>
    <w:rsid w:val="008E0230"/>
    <w:rsid w:val="008E034D"/>
    <w:rsid w:val="008E0979"/>
    <w:rsid w:val="008E0DC9"/>
    <w:rsid w:val="008E239F"/>
    <w:rsid w:val="008E3C5E"/>
    <w:rsid w:val="008E5D69"/>
    <w:rsid w:val="008E6DF5"/>
    <w:rsid w:val="008E7866"/>
    <w:rsid w:val="008E78B4"/>
    <w:rsid w:val="008F08FA"/>
    <w:rsid w:val="008F1230"/>
    <w:rsid w:val="008F3465"/>
    <w:rsid w:val="008F3B8E"/>
    <w:rsid w:val="008F3DAB"/>
    <w:rsid w:val="008F4396"/>
    <w:rsid w:val="008F61C3"/>
    <w:rsid w:val="008F6376"/>
    <w:rsid w:val="008F77A3"/>
    <w:rsid w:val="008F77AA"/>
    <w:rsid w:val="008F7B77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43EE"/>
    <w:rsid w:val="0091485A"/>
    <w:rsid w:val="00916EC9"/>
    <w:rsid w:val="0092093A"/>
    <w:rsid w:val="0092299A"/>
    <w:rsid w:val="00923E42"/>
    <w:rsid w:val="00924D4A"/>
    <w:rsid w:val="009250FA"/>
    <w:rsid w:val="009263C1"/>
    <w:rsid w:val="009268D5"/>
    <w:rsid w:val="00927866"/>
    <w:rsid w:val="00927F36"/>
    <w:rsid w:val="00930A8D"/>
    <w:rsid w:val="009319C9"/>
    <w:rsid w:val="00932134"/>
    <w:rsid w:val="009365B2"/>
    <w:rsid w:val="0093787D"/>
    <w:rsid w:val="0094101A"/>
    <w:rsid w:val="00941023"/>
    <w:rsid w:val="00941C40"/>
    <w:rsid w:val="00941F2F"/>
    <w:rsid w:val="00942802"/>
    <w:rsid w:val="00942AB1"/>
    <w:rsid w:val="00942D21"/>
    <w:rsid w:val="00942D94"/>
    <w:rsid w:val="009433D6"/>
    <w:rsid w:val="00943BA6"/>
    <w:rsid w:val="00944AE9"/>
    <w:rsid w:val="00945859"/>
    <w:rsid w:val="0094624C"/>
    <w:rsid w:val="00946ED2"/>
    <w:rsid w:val="00950294"/>
    <w:rsid w:val="009507D0"/>
    <w:rsid w:val="00951DAD"/>
    <w:rsid w:val="00952342"/>
    <w:rsid w:val="00953542"/>
    <w:rsid w:val="00953854"/>
    <w:rsid w:val="00953BA6"/>
    <w:rsid w:val="00954A09"/>
    <w:rsid w:val="00954C40"/>
    <w:rsid w:val="00955BF2"/>
    <w:rsid w:val="00956BEA"/>
    <w:rsid w:val="00957AE9"/>
    <w:rsid w:val="00960813"/>
    <w:rsid w:val="0096088C"/>
    <w:rsid w:val="0096218F"/>
    <w:rsid w:val="00962EE1"/>
    <w:rsid w:val="00963120"/>
    <w:rsid w:val="009631C9"/>
    <w:rsid w:val="0096354A"/>
    <w:rsid w:val="00965605"/>
    <w:rsid w:val="00965814"/>
    <w:rsid w:val="009658A3"/>
    <w:rsid w:val="00965D68"/>
    <w:rsid w:val="00970FC8"/>
    <w:rsid w:val="009736ED"/>
    <w:rsid w:val="009743F8"/>
    <w:rsid w:val="00974464"/>
    <w:rsid w:val="009750DB"/>
    <w:rsid w:val="009752ED"/>
    <w:rsid w:val="009768E9"/>
    <w:rsid w:val="00977430"/>
    <w:rsid w:val="00982ABB"/>
    <w:rsid w:val="00982BDE"/>
    <w:rsid w:val="009838F4"/>
    <w:rsid w:val="00984ACD"/>
    <w:rsid w:val="00985291"/>
    <w:rsid w:val="0098574F"/>
    <w:rsid w:val="0098754B"/>
    <w:rsid w:val="0098785C"/>
    <w:rsid w:val="009878E8"/>
    <w:rsid w:val="0099050F"/>
    <w:rsid w:val="00990AC3"/>
    <w:rsid w:val="00990DCC"/>
    <w:rsid w:val="00990F4F"/>
    <w:rsid w:val="00991292"/>
    <w:rsid w:val="00991A4F"/>
    <w:rsid w:val="009934DC"/>
    <w:rsid w:val="00994913"/>
    <w:rsid w:val="00994BC5"/>
    <w:rsid w:val="0099591C"/>
    <w:rsid w:val="009976B1"/>
    <w:rsid w:val="00997AFA"/>
    <w:rsid w:val="009A1E82"/>
    <w:rsid w:val="009A2A8A"/>
    <w:rsid w:val="009A31A7"/>
    <w:rsid w:val="009A3617"/>
    <w:rsid w:val="009A4193"/>
    <w:rsid w:val="009A498B"/>
    <w:rsid w:val="009A49C3"/>
    <w:rsid w:val="009A5D63"/>
    <w:rsid w:val="009B0F6F"/>
    <w:rsid w:val="009B1028"/>
    <w:rsid w:val="009B18EE"/>
    <w:rsid w:val="009B2161"/>
    <w:rsid w:val="009B2613"/>
    <w:rsid w:val="009B2A78"/>
    <w:rsid w:val="009B5307"/>
    <w:rsid w:val="009B585F"/>
    <w:rsid w:val="009C0022"/>
    <w:rsid w:val="009C1B10"/>
    <w:rsid w:val="009C1C7E"/>
    <w:rsid w:val="009C20C9"/>
    <w:rsid w:val="009C343E"/>
    <w:rsid w:val="009C3F20"/>
    <w:rsid w:val="009C4FD7"/>
    <w:rsid w:val="009C5DDF"/>
    <w:rsid w:val="009C5E79"/>
    <w:rsid w:val="009C61C6"/>
    <w:rsid w:val="009C71BC"/>
    <w:rsid w:val="009C7C65"/>
    <w:rsid w:val="009D01F0"/>
    <w:rsid w:val="009D2D3D"/>
    <w:rsid w:val="009D44E3"/>
    <w:rsid w:val="009D5979"/>
    <w:rsid w:val="009D6E78"/>
    <w:rsid w:val="009D7A51"/>
    <w:rsid w:val="009D7E9E"/>
    <w:rsid w:val="009E2AC0"/>
    <w:rsid w:val="009E3BFF"/>
    <w:rsid w:val="009E3DDA"/>
    <w:rsid w:val="009E3FCD"/>
    <w:rsid w:val="009E5B0F"/>
    <w:rsid w:val="009E63AF"/>
    <w:rsid w:val="009E66FC"/>
    <w:rsid w:val="009F1667"/>
    <w:rsid w:val="009F2040"/>
    <w:rsid w:val="009F3C70"/>
    <w:rsid w:val="009F4296"/>
    <w:rsid w:val="009F42BC"/>
    <w:rsid w:val="009F6260"/>
    <w:rsid w:val="009F6773"/>
    <w:rsid w:val="009F7522"/>
    <w:rsid w:val="00A013C7"/>
    <w:rsid w:val="00A01C60"/>
    <w:rsid w:val="00A0330E"/>
    <w:rsid w:val="00A03414"/>
    <w:rsid w:val="00A03600"/>
    <w:rsid w:val="00A043E9"/>
    <w:rsid w:val="00A04833"/>
    <w:rsid w:val="00A04F11"/>
    <w:rsid w:val="00A04F9F"/>
    <w:rsid w:val="00A062F2"/>
    <w:rsid w:val="00A0682D"/>
    <w:rsid w:val="00A07811"/>
    <w:rsid w:val="00A07C88"/>
    <w:rsid w:val="00A07D8F"/>
    <w:rsid w:val="00A115C1"/>
    <w:rsid w:val="00A11CFC"/>
    <w:rsid w:val="00A1230F"/>
    <w:rsid w:val="00A12AF3"/>
    <w:rsid w:val="00A12CAE"/>
    <w:rsid w:val="00A13CBE"/>
    <w:rsid w:val="00A14456"/>
    <w:rsid w:val="00A14607"/>
    <w:rsid w:val="00A14F95"/>
    <w:rsid w:val="00A15032"/>
    <w:rsid w:val="00A15134"/>
    <w:rsid w:val="00A16468"/>
    <w:rsid w:val="00A17FF4"/>
    <w:rsid w:val="00A21FA6"/>
    <w:rsid w:val="00A222D5"/>
    <w:rsid w:val="00A2292F"/>
    <w:rsid w:val="00A232A8"/>
    <w:rsid w:val="00A23DEF"/>
    <w:rsid w:val="00A246AF"/>
    <w:rsid w:val="00A25702"/>
    <w:rsid w:val="00A27666"/>
    <w:rsid w:val="00A3082A"/>
    <w:rsid w:val="00A30E50"/>
    <w:rsid w:val="00A32584"/>
    <w:rsid w:val="00A325B2"/>
    <w:rsid w:val="00A40722"/>
    <w:rsid w:val="00A4118E"/>
    <w:rsid w:val="00A41D17"/>
    <w:rsid w:val="00A42A6E"/>
    <w:rsid w:val="00A4341B"/>
    <w:rsid w:val="00A4467B"/>
    <w:rsid w:val="00A44FA8"/>
    <w:rsid w:val="00A45114"/>
    <w:rsid w:val="00A461EB"/>
    <w:rsid w:val="00A46FE7"/>
    <w:rsid w:val="00A52AA1"/>
    <w:rsid w:val="00A55207"/>
    <w:rsid w:val="00A552E9"/>
    <w:rsid w:val="00A567D0"/>
    <w:rsid w:val="00A571F8"/>
    <w:rsid w:val="00A57BD3"/>
    <w:rsid w:val="00A608DF"/>
    <w:rsid w:val="00A615F1"/>
    <w:rsid w:val="00A62062"/>
    <w:rsid w:val="00A62A4C"/>
    <w:rsid w:val="00A656BD"/>
    <w:rsid w:val="00A65ADC"/>
    <w:rsid w:val="00A65EF7"/>
    <w:rsid w:val="00A67CD6"/>
    <w:rsid w:val="00A67D4F"/>
    <w:rsid w:val="00A72CBF"/>
    <w:rsid w:val="00A73D30"/>
    <w:rsid w:val="00A74056"/>
    <w:rsid w:val="00A75B59"/>
    <w:rsid w:val="00A76762"/>
    <w:rsid w:val="00A76D96"/>
    <w:rsid w:val="00A7706A"/>
    <w:rsid w:val="00A8091C"/>
    <w:rsid w:val="00A80F0B"/>
    <w:rsid w:val="00A82AB1"/>
    <w:rsid w:val="00A84A6C"/>
    <w:rsid w:val="00A84FD5"/>
    <w:rsid w:val="00A851A6"/>
    <w:rsid w:val="00A85743"/>
    <w:rsid w:val="00A857A3"/>
    <w:rsid w:val="00A857FF"/>
    <w:rsid w:val="00A86877"/>
    <w:rsid w:val="00A87E91"/>
    <w:rsid w:val="00A920B6"/>
    <w:rsid w:val="00A955D9"/>
    <w:rsid w:val="00A95802"/>
    <w:rsid w:val="00AA4411"/>
    <w:rsid w:val="00AA582B"/>
    <w:rsid w:val="00AA679D"/>
    <w:rsid w:val="00AA6C5C"/>
    <w:rsid w:val="00AB4BB6"/>
    <w:rsid w:val="00AC0D11"/>
    <w:rsid w:val="00AC2F8F"/>
    <w:rsid w:val="00AC3BCD"/>
    <w:rsid w:val="00AC53C5"/>
    <w:rsid w:val="00AC7DEE"/>
    <w:rsid w:val="00AC7F56"/>
    <w:rsid w:val="00AD01B5"/>
    <w:rsid w:val="00AD04EA"/>
    <w:rsid w:val="00AD062C"/>
    <w:rsid w:val="00AD1DB9"/>
    <w:rsid w:val="00AD49D5"/>
    <w:rsid w:val="00AD4BB7"/>
    <w:rsid w:val="00AD6953"/>
    <w:rsid w:val="00AD6AA6"/>
    <w:rsid w:val="00AD7D5F"/>
    <w:rsid w:val="00AE01DB"/>
    <w:rsid w:val="00AE0E4A"/>
    <w:rsid w:val="00AE17CE"/>
    <w:rsid w:val="00AE2700"/>
    <w:rsid w:val="00AE2B1F"/>
    <w:rsid w:val="00AE3D33"/>
    <w:rsid w:val="00AE5522"/>
    <w:rsid w:val="00AE5C2F"/>
    <w:rsid w:val="00AF00DF"/>
    <w:rsid w:val="00AF1500"/>
    <w:rsid w:val="00AF1744"/>
    <w:rsid w:val="00AF1BAA"/>
    <w:rsid w:val="00AF22C0"/>
    <w:rsid w:val="00AF35E5"/>
    <w:rsid w:val="00AF545A"/>
    <w:rsid w:val="00AF56C2"/>
    <w:rsid w:val="00AF7CE2"/>
    <w:rsid w:val="00AF7CE4"/>
    <w:rsid w:val="00AF7DB6"/>
    <w:rsid w:val="00B00542"/>
    <w:rsid w:val="00B015CF"/>
    <w:rsid w:val="00B0392C"/>
    <w:rsid w:val="00B05076"/>
    <w:rsid w:val="00B0551C"/>
    <w:rsid w:val="00B10378"/>
    <w:rsid w:val="00B10D07"/>
    <w:rsid w:val="00B12B2D"/>
    <w:rsid w:val="00B13290"/>
    <w:rsid w:val="00B15407"/>
    <w:rsid w:val="00B160B8"/>
    <w:rsid w:val="00B164B1"/>
    <w:rsid w:val="00B172B6"/>
    <w:rsid w:val="00B17CA0"/>
    <w:rsid w:val="00B2047F"/>
    <w:rsid w:val="00B20A0F"/>
    <w:rsid w:val="00B20B57"/>
    <w:rsid w:val="00B20D0E"/>
    <w:rsid w:val="00B22064"/>
    <w:rsid w:val="00B2217D"/>
    <w:rsid w:val="00B22621"/>
    <w:rsid w:val="00B234F4"/>
    <w:rsid w:val="00B23CCD"/>
    <w:rsid w:val="00B25F21"/>
    <w:rsid w:val="00B30D8F"/>
    <w:rsid w:val="00B333F7"/>
    <w:rsid w:val="00B3424C"/>
    <w:rsid w:val="00B34B07"/>
    <w:rsid w:val="00B34B38"/>
    <w:rsid w:val="00B34FB1"/>
    <w:rsid w:val="00B3590A"/>
    <w:rsid w:val="00B35969"/>
    <w:rsid w:val="00B36CAC"/>
    <w:rsid w:val="00B379D4"/>
    <w:rsid w:val="00B37D82"/>
    <w:rsid w:val="00B402F8"/>
    <w:rsid w:val="00B41000"/>
    <w:rsid w:val="00B42CA0"/>
    <w:rsid w:val="00B43FBD"/>
    <w:rsid w:val="00B45593"/>
    <w:rsid w:val="00B46B7C"/>
    <w:rsid w:val="00B4764A"/>
    <w:rsid w:val="00B47B3A"/>
    <w:rsid w:val="00B47F37"/>
    <w:rsid w:val="00B5422D"/>
    <w:rsid w:val="00B54622"/>
    <w:rsid w:val="00B5574B"/>
    <w:rsid w:val="00B56551"/>
    <w:rsid w:val="00B57121"/>
    <w:rsid w:val="00B6010A"/>
    <w:rsid w:val="00B6041E"/>
    <w:rsid w:val="00B61A6A"/>
    <w:rsid w:val="00B63C9E"/>
    <w:rsid w:val="00B65E71"/>
    <w:rsid w:val="00B66F45"/>
    <w:rsid w:val="00B676D0"/>
    <w:rsid w:val="00B67B41"/>
    <w:rsid w:val="00B7140F"/>
    <w:rsid w:val="00B718E7"/>
    <w:rsid w:val="00B72699"/>
    <w:rsid w:val="00B73F1A"/>
    <w:rsid w:val="00B74148"/>
    <w:rsid w:val="00B744FA"/>
    <w:rsid w:val="00B74D21"/>
    <w:rsid w:val="00B77EEC"/>
    <w:rsid w:val="00B809B5"/>
    <w:rsid w:val="00B80AAE"/>
    <w:rsid w:val="00B80B10"/>
    <w:rsid w:val="00B8174F"/>
    <w:rsid w:val="00B826D3"/>
    <w:rsid w:val="00B8406C"/>
    <w:rsid w:val="00B84627"/>
    <w:rsid w:val="00B84EB9"/>
    <w:rsid w:val="00B850C5"/>
    <w:rsid w:val="00B85B94"/>
    <w:rsid w:val="00B86553"/>
    <w:rsid w:val="00B909D3"/>
    <w:rsid w:val="00B90B8D"/>
    <w:rsid w:val="00B9189F"/>
    <w:rsid w:val="00B92375"/>
    <w:rsid w:val="00B93353"/>
    <w:rsid w:val="00B9519A"/>
    <w:rsid w:val="00B95244"/>
    <w:rsid w:val="00B95FD8"/>
    <w:rsid w:val="00B96589"/>
    <w:rsid w:val="00B96968"/>
    <w:rsid w:val="00B97251"/>
    <w:rsid w:val="00B9742F"/>
    <w:rsid w:val="00B97485"/>
    <w:rsid w:val="00B97E8F"/>
    <w:rsid w:val="00BA2D3F"/>
    <w:rsid w:val="00BA32B5"/>
    <w:rsid w:val="00BA36BB"/>
    <w:rsid w:val="00BA4006"/>
    <w:rsid w:val="00BA42E4"/>
    <w:rsid w:val="00BA498E"/>
    <w:rsid w:val="00BA61BC"/>
    <w:rsid w:val="00BA69E7"/>
    <w:rsid w:val="00BA7F5B"/>
    <w:rsid w:val="00BB14CE"/>
    <w:rsid w:val="00BB24E3"/>
    <w:rsid w:val="00BB28A0"/>
    <w:rsid w:val="00BB3582"/>
    <w:rsid w:val="00BB36E9"/>
    <w:rsid w:val="00BB5534"/>
    <w:rsid w:val="00BB5BA1"/>
    <w:rsid w:val="00BB64B1"/>
    <w:rsid w:val="00BB73C1"/>
    <w:rsid w:val="00BC0246"/>
    <w:rsid w:val="00BC077E"/>
    <w:rsid w:val="00BC0E7F"/>
    <w:rsid w:val="00BC14EB"/>
    <w:rsid w:val="00BC1F10"/>
    <w:rsid w:val="00BC2CD3"/>
    <w:rsid w:val="00BC436D"/>
    <w:rsid w:val="00BC482D"/>
    <w:rsid w:val="00BC4D6F"/>
    <w:rsid w:val="00BC6D50"/>
    <w:rsid w:val="00BC6E17"/>
    <w:rsid w:val="00BD27B1"/>
    <w:rsid w:val="00BD2A24"/>
    <w:rsid w:val="00BD2BA1"/>
    <w:rsid w:val="00BD303C"/>
    <w:rsid w:val="00BD3728"/>
    <w:rsid w:val="00BD3C09"/>
    <w:rsid w:val="00BD3CC2"/>
    <w:rsid w:val="00BD40FE"/>
    <w:rsid w:val="00BD459D"/>
    <w:rsid w:val="00BD4EE5"/>
    <w:rsid w:val="00BD54AB"/>
    <w:rsid w:val="00BD6084"/>
    <w:rsid w:val="00BD73CF"/>
    <w:rsid w:val="00BD7467"/>
    <w:rsid w:val="00BD7598"/>
    <w:rsid w:val="00BE04E3"/>
    <w:rsid w:val="00BE14C9"/>
    <w:rsid w:val="00BE18EA"/>
    <w:rsid w:val="00BE4E80"/>
    <w:rsid w:val="00BF0974"/>
    <w:rsid w:val="00BF0FAB"/>
    <w:rsid w:val="00BF14B0"/>
    <w:rsid w:val="00BF1C55"/>
    <w:rsid w:val="00BF21CA"/>
    <w:rsid w:val="00BF23BC"/>
    <w:rsid w:val="00BF270C"/>
    <w:rsid w:val="00BF3E80"/>
    <w:rsid w:val="00BF4CDA"/>
    <w:rsid w:val="00BF52E0"/>
    <w:rsid w:val="00BF54B4"/>
    <w:rsid w:val="00BF582A"/>
    <w:rsid w:val="00BF5E40"/>
    <w:rsid w:val="00BF67CC"/>
    <w:rsid w:val="00BF7A93"/>
    <w:rsid w:val="00C01381"/>
    <w:rsid w:val="00C031D8"/>
    <w:rsid w:val="00C03348"/>
    <w:rsid w:val="00C03CC6"/>
    <w:rsid w:val="00C0470D"/>
    <w:rsid w:val="00C05F4E"/>
    <w:rsid w:val="00C06C63"/>
    <w:rsid w:val="00C06E50"/>
    <w:rsid w:val="00C078A7"/>
    <w:rsid w:val="00C107F6"/>
    <w:rsid w:val="00C10E2B"/>
    <w:rsid w:val="00C11482"/>
    <w:rsid w:val="00C1231C"/>
    <w:rsid w:val="00C13308"/>
    <w:rsid w:val="00C13656"/>
    <w:rsid w:val="00C14FE1"/>
    <w:rsid w:val="00C1595A"/>
    <w:rsid w:val="00C15CDC"/>
    <w:rsid w:val="00C15ED4"/>
    <w:rsid w:val="00C16293"/>
    <w:rsid w:val="00C167BA"/>
    <w:rsid w:val="00C167F6"/>
    <w:rsid w:val="00C17261"/>
    <w:rsid w:val="00C17E20"/>
    <w:rsid w:val="00C2185B"/>
    <w:rsid w:val="00C2252E"/>
    <w:rsid w:val="00C23BCC"/>
    <w:rsid w:val="00C2411D"/>
    <w:rsid w:val="00C2426D"/>
    <w:rsid w:val="00C24F7A"/>
    <w:rsid w:val="00C3016F"/>
    <w:rsid w:val="00C3090F"/>
    <w:rsid w:val="00C309B1"/>
    <w:rsid w:val="00C30D9B"/>
    <w:rsid w:val="00C3213D"/>
    <w:rsid w:val="00C32375"/>
    <w:rsid w:val="00C32C39"/>
    <w:rsid w:val="00C32FC4"/>
    <w:rsid w:val="00C34D6B"/>
    <w:rsid w:val="00C43761"/>
    <w:rsid w:val="00C442A4"/>
    <w:rsid w:val="00C45017"/>
    <w:rsid w:val="00C454F3"/>
    <w:rsid w:val="00C45C04"/>
    <w:rsid w:val="00C45C31"/>
    <w:rsid w:val="00C46F92"/>
    <w:rsid w:val="00C47DF7"/>
    <w:rsid w:val="00C505AB"/>
    <w:rsid w:val="00C50764"/>
    <w:rsid w:val="00C50EF8"/>
    <w:rsid w:val="00C521AC"/>
    <w:rsid w:val="00C52336"/>
    <w:rsid w:val="00C526D4"/>
    <w:rsid w:val="00C52747"/>
    <w:rsid w:val="00C613FC"/>
    <w:rsid w:val="00C6260F"/>
    <w:rsid w:val="00C6308C"/>
    <w:rsid w:val="00C6327D"/>
    <w:rsid w:val="00C651AD"/>
    <w:rsid w:val="00C658BB"/>
    <w:rsid w:val="00C65AB6"/>
    <w:rsid w:val="00C67E54"/>
    <w:rsid w:val="00C703FB"/>
    <w:rsid w:val="00C72824"/>
    <w:rsid w:val="00C734C2"/>
    <w:rsid w:val="00C738F5"/>
    <w:rsid w:val="00C74521"/>
    <w:rsid w:val="00C75820"/>
    <w:rsid w:val="00C77B39"/>
    <w:rsid w:val="00C8057F"/>
    <w:rsid w:val="00C80F80"/>
    <w:rsid w:val="00C8116E"/>
    <w:rsid w:val="00C8262C"/>
    <w:rsid w:val="00C827B0"/>
    <w:rsid w:val="00C828A4"/>
    <w:rsid w:val="00C829F2"/>
    <w:rsid w:val="00C87B37"/>
    <w:rsid w:val="00C903BC"/>
    <w:rsid w:val="00C911C5"/>
    <w:rsid w:val="00C9248B"/>
    <w:rsid w:val="00C9257F"/>
    <w:rsid w:val="00C94101"/>
    <w:rsid w:val="00C94A6F"/>
    <w:rsid w:val="00C94F40"/>
    <w:rsid w:val="00C9572A"/>
    <w:rsid w:val="00C95F69"/>
    <w:rsid w:val="00C9650C"/>
    <w:rsid w:val="00CA0314"/>
    <w:rsid w:val="00CA11A7"/>
    <w:rsid w:val="00CA12A6"/>
    <w:rsid w:val="00CA1CE7"/>
    <w:rsid w:val="00CA215F"/>
    <w:rsid w:val="00CA2492"/>
    <w:rsid w:val="00CA2657"/>
    <w:rsid w:val="00CA3B73"/>
    <w:rsid w:val="00CA549D"/>
    <w:rsid w:val="00CA681E"/>
    <w:rsid w:val="00CA7B29"/>
    <w:rsid w:val="00CB4192"/>
    <w:rsid w:val="00CB41C5"/>
    <w:rsid w:val="00CB4D65"/>
    <w:rsid w:val="00CB5427"/>
    <w:rsid w:val="00CB6FBD"/>
    <w:rsid w:val="00CC2041"/>
    <w:rsid w:val="00CC4B16"/>
    <w:rsid w:val="00CC5F5B"/>
    <w:rsid w:val="00CD01C6"/>
    <w:rsid w:val="00CD26B1"/>
    <w:rsid w:val="00CD33CE"/>
    <w:rsid w:val="00CD5937"/>
    <w:rsid w:val="00CD74FF"/>
    <w:rsid w:val="00CE088D"/>
    <w:rsid w:val="00CE0FBE"/>
    <w:rsid w:val="00CE1952"/>
    <w:rsid w:val="00CE1B3C"/>
    <w:rsid w:val="00CE3B08"/>
    <w:rsid w:val="00CE3BE7"/>
    <w:rsid w:val="00CE3FA8"/>
    <w:rsid w:val="00CE3FFD"/>
    <w:rsid w:val="00CE625F"/>
    <w:rsid w:val="00CE652C"/>
    <w:rsid w:val="00CE6699"/>
    <w:rsid w:val="00CE7BF3"/>
    <w:rsid w:val="00CF125C"/>
    <w:rsid w:val="00CF1923"/>
    <w:rsid w:val="00CF22C3"/>
    <w:rsid w:val="00CF43F6"/>
    <w:rsid w:val="00CF44C4"/>
    <w:rsid w:val="00CF6947"/>
    <w:rsid w:val="00CF6DAB"/>
    <w:rsid w:val="00D0002A"/>
    <w:rsid w:val="00D01444"/>
    <w:rsid w:val="00D02D0D"/>
    <w:rsid w:val="00D03189"/>
    <w:rsid w:val="00D038E4"/>
    <w:rsid w:val="00D03F1C"/>
    <w:rsid w:val="00D04EA2"/>
    <w:rsid w:val="00D04FE1"/>
    <w:rsid w:val="00D057BD"/>
    <w:rsid w:val="00D05C9B"/>
    <w:rsid w:val="00D0770F"/>
    <w:rsid w:val="00D125CA"/>
    <w:rsid w:val="00D1389D"/>
    <w:rsid w:val="00D147E5"/>
    <w:rsid w:val="00D15DED"/>
    <w:rsid w:val="00D16EDC"/>
    <w:rsid w:val="00D17AE4"/>
    <w:rsid w:val="00D207FA"/>
    <w:rsid w:val="00D20DCD"/>
    <w:rsid w:val="00D216A6"/>
    <w:rsid w:val="00D23DAB"/>
    <w:rsid w:val="00D25042"/>
    <w:rsid w:val="00D2548E"/>
    <w:rsid w:val="00D27145"/>
    <w:rsid w:val="00D27867"/>
    <w:rsid w:val="00D30183"/>
    <w:rsid w:val="00D31229"/>
    <w:rsid w:val="00D31A5D"/>
    <w:rsid w:val="00D31B51"/>
    <w:rsid w:val="00D3279F"/>
    <w:rsid w:val="00D32E4D"/>
    <w:rsid w:val="00D32EA1"/>
    <w:rsid w:val="00D33263"/>
    <w:rsid w:val="00D336FF"/>
    <w:rsid w:val="00D33B06"/>
    <w:rsid w:val="00D34753"/>
    <w:rsid w:val="00D3573C"/>
    <w:rsid w:val="00D40B2D"/>
    <w:rsid w:val="00D418D8"/>
    <w:rsid w:val="00D41ACA"/>
    <w:rsid w:val="00D43839"/>
    <w:rsid w:val="00D44D33"/>
    <w:rsid w:val="00D450BD"/>
    <w:rsid w:val="00D47628"/>
    <w:rsid w:val="00D50FF0"/>
    <w:rsid w:val="00D515EC"/>
    <w:rsid w:val="00D51B56"/>
    <w:rsid w:val="00D5220F"/>
    <w:rsid w:val="00D5361D"/>
    <w:rsid w:val="00D53A20"/>
    <w:rsid w:val="00D5467D"/>
    <w:rsid w:val="00D54C51"/>
    <w:rsid w:val="00D5530F"/>
    <w:rsid w:val="00D555FE"/>
    <w:rsid w:val="00D55F0B"/>
    <w:rsid w:val="00D6262F"/>
    <w:rsid w:val="00D63512"/>
    <w:rsid w:val="00D64439"/>
    <w:rsid w:val="00D6546D"/>
    <w:rsid w:val="00D65835"/>
    <w:rsid w:val="00D65EA2"/>
    <w:rsid w:val="00D65F00"/>
    <w:rsid w:val="00D67A64"/>
    <w:rsid w:val="00D703A8"/>
    <w:rsid w:val="00D70424"/>
    <w:rsid w:val="00D715B8"/>
    <w:rsid w:val="00D7186C"/>
    <w:rsid w:val="00D727EC"/>
    <w:rsid w:val="00D739D9"/>
    <w:rsid w:val="00D7520A"/>
    <w:rsid w:val="00D75911"/>
    <w:rsid w:val="00D75CD6"/>
    <w:rsid w:val="00D804BB"/>
    <w:rsid w:val="00D80D09"/>
    <w:rsid w:val="00D81FE4"/>
    <w:rsid w:val="00D82377"/>
    <w:rsid w:val="00D8379B"/>
    <w:rsid w:val="00D847B6"/>
    <w:rsid w:val="00D86D72"/>
    <w:rsid w:val="00D87808"/>
    <w:rsid w:val="00D90759"/>
    <w:rsid w:val="00D90C24"/>
    <w:rsid w:val="00D910DE"/>
    <w:rsid w:val="00D913A9"/>
    <w:rsid w:val="00D920E0"/>
    <w:rsid w:val="00D92F58"/>
    <w:rsid w:val="00D9457B"/>
    <w:rsid w:val="00D95814"/>
    <w:rsid w:val="00D96D25"/>
    <w:rsid w:val="00D97E08"/>
    <w:rsid w:val="00DA103B"/>
    <w:rsid w:val="00DA3989"/>
    <w:rsid w:val="00DA39BD"/>
    <w:rsid w:val="00DA40F9"/>
    <w:rsid w:val="00DA4117"/>
    <w:rsid w:val="00DA5718"/>
    <w:rsid w:val="00DA5A4D"/>
    <w:rsid w:val="00DA7BEC"/>
    <w:rsid w:val="00DA7CB4"/>
    <w:rsid w:val="00DA7E93"/>
    <w:rsid w:val="00DB0258"/>
    <w:rsid w:val="00DB0E73"/>
    <w:rsid w:val="00DB18DF"/>
    <w:rsid w:val="00DB3737"/>
    <w:rsid w:val="00DB3FA1"/>
    <w:rsid w:val="00DB40A1"/>
    <w:rsid w:val="00DB4BE0"/>
    <w:rsid w:val="00DB568E"/>
    <w:rsid w:val="00DB60AB"/>
    <w:rsid w:val="00DB63F7"/>
    <w:rsid w:val="00DC1346"/>
    <w:rsid w:val="00DC235F"/>
    <w:rsid w:val="00DC2EF5"/>
    <w:rsid w:val="00DC33A2"/>
    <w:rsid w:val="00DC365D"/>
    <w:rsid w:val="00DC4BCC"/>
    <w:rsid w:val="00DC7177"/>
    <w:rsid w:val="00DD03F4"/>
    <w:rsid w:val="00DD0A80"/>
    <w:rsid w:val="00DD1557"/>
    <w:rsid w:val="00DD296B"/>
    <w:rsid w:val="00DD3220"/>
    <w:rsid w:val="00DD3339"/>
    <w:rsid w:val="00DD353F"/>
    <w:rsid w:val="00DD5297"/>
    <w:rsid w:val="00DD6CA2"/>
    <w:rsid w:val="00DD7AE7"/>
    <w:rsid w:val="00DE0527"/>
    <w:rsid w:val="00DE0E5C"/>
    <w:rsid w:val="00DE1353"/>
    <w:rsid w:val="00DE15A7"/>
    <w:rsid w:val="00DE3617"/>
    <w:rsid w:val="00DE4B94"/>
    <w:rsid w:val="00DE4CCC"/>
    <w:rsid w:val="00DE4E25"/>
    <w:rsid w:val="00DE5D84"/>
    <w:rsid w:val="00DE5F02"/>
    <w:rsid w:val="00DE6937"/>
    <w:rsid w:val="00DE6D33"/>
    <w:rsid w:val="00DE7EC3"/>
    <w:rsid w:val="00DF073D"/>
    <w:rsid w:val="00DF0CB4"/>
    <w:rsid w:val="00DF18DF"/>
    <w:rsid w:val="00DF253C"/>
    <w:rsid w:val="00DF4720"/>
    <w:rsid w:val="00DF4EE0"/>
    <w:rsid w:val="00DF59B5"/>
    <w:rsid w:val="00DF5DC9"/>
    <w:rsid w:val="00DF650B"/>
    <w:rsid w:val="00DF7509"/>
    <w:rsid w:val="00E00C41"/>
    <w:rsid w:val="00E01ACB"/>
    <w:rsid w:val="00E02CA7"/>
    <w:rsid w:val="00E03D80"/>
    <w:rsid w:val="00E062E9"/>
    <w:rsid w:val="00E073DF"/>
    <w:rsid w:val="00E10F76"/>
    <w:rsid w:val="00E12196"/>
    <w:rsid w:val="00E13113"/>
    <w:rsid w:val="00E13317"/>
    <w:rsid w:val="00E15737"/>
    <w:rsid w:val="00E16909"/>
    <w:rsid w:val="00E17602"/>
    <w:rsid w:val="00E20874"/>
    <w:rsid w:val="00E20901"/>
    <w:rsid w:val="00E21028"/>
    <w:rsid w:val="00E2119B"/>
    <w:rsid w:val="00E21B21"/>
    <w:rsid w:val="00E21E89"/>
    <w:rsid w:val="00E22417"/>
    <w:rsid w:val="00E231A1"/>
    <w:rsid w:val="00E239B4"/>
    <w:rsid w:val="00E243D6"/>
    <w:rsid w:val="00E24918"/>
    <w:rsid w:val="00E25067"/>
    <w:rsid w:val="00E2534F"/>
    <w:rsid w:val="00E256A1"/>
    <w:rsid w:val="00E26B0F"/>
    <w:rsid w:val="00E27D6C"/>
    <w:rsid w:val="00E305F0"/>
    <w:rsid w:val="00E312A5"/>
    <w:rsid w:val="00E31AD1"/>
    <w:rsid w:val="00E334AE"/>
    <w:rsid w:val="00E33768"/>
    <w:rsid w:val="00E3389A"/>
    <w:rsid w:val="00E35709"/>
    <w:rsid w:val="00E364AB"/>
    <w:rsid w:val="00E36839"/>
    <w:rsid w:val="00E36A1B"/>
    <w:rsid w:val="00E36A7B"/>
    <w:rsid w:val="00E40A88"/>
    <w:rsid w:val="00E41330"/>
    <w:rsid w:val="00E42973"/>
    <w:rsid w:val="00E435E5"/>
    <w:rsid w:val="00E435F2"/>
    <w:rsid w:val="00E442D2"/>
    <w:rsid w:val="00E4512D"/>
    <w:rsid w:val="00E455FB"/>
    <w:rsid w:val="00E4628A"/>
    <w:rsid w:val="00E465A0"/>
    <w:rsid w:val="00E47062"/>
    <w:rsid w:val="00E4707D"/>
    <w:rsid w:val="00E476D2"/>
    <w:rsid w:val="00E4778C"/>
    <w:rsid w:val="00E51538"/>
    <w:rsid w:val="00E5259E"/>
    <w:rsid w:val="00E53172"/>
    <w:rsid w:val="00E531E6"/>
    <w:rsid w:val="00E53317"/>
    <w:rsid w:val="00E549E6"/>
    <w:rsid w:val="00E549F2"/>
    <w:rsid w:val="00E55AC6"/>
    <w:rsid w:val="00E560C7"/>
    <w:rsid w:val="00E56780"/>
    <w:rsid w:val="00E56AF7"/>
    <w:rsid w:val="00E575A2"/>
    <w:rsid w:val="00E6093C"/>
    <w:rsid w:val="00E61816"/>
    <w:rsid w:val="00E6383E"/>
    <w:rsid w:val="00E63CD1"/>
    <w:rsid w:val="00E6448B"/>
    <w:rsid w:val="00E65421"/>
    <w:rsid w:val="00E710DA"/>
    <w:rsid w:val="00E71F87"/>
    <w:rsid w:val="00E77E58"/>
    <w:rsid w:val="00E84350"/>
    <w:rsid w:val="00E84DE0"/>
    <w:rsid w:val="00E8531D"/>
    <w:rsid w:val="00E855FF"/>
    <w:rsid w:val="00E8725E"/>
    <w:rsid w:val="00E914AB"/>
    <w:rsid w:val="00E9158F"/>
    <w:rsid w:val="00E93BAD"/>
    <w:rsid w:val="00E94CE3"/>
    <w:rsid w:val="00E96ADC"/>
    <w:rsid w:val="00EA2D07"/>
    <w:rsid w:val="00EA2D28"/>
    <w:rsid w:val="00EA34C2"/>
    <w:rsid w:val="00EA3D6C"/>
    <w:rsid w:val="00EA4321"/>
    <w:rsid w:val="00EA65B1"/>
    <w:rsid w:val="00EA6DE3"/>
    <w:rsid w:val="00EB0729"/>
    <w:rsid w:val="00EB0F6C"/>
    <w:rsid w:val="00EB2B8B"/>
    <w:rsid w:val="00EB2E3C"/>
    <w:rsid w:val="00EB42C6"/>
    <w:rsid w:val="00EB4B49"/>
    <w:rsid w:val="00EB5F5C"/>
    <w:rsid w:val="00EB6B7D"/>
    <w:rsid w:val="00EB7C03"/>
    <w:rsid w:val="00EC06D7"/>
    <w:rsid w:val="00EC06DF"/>
    <w:rsid w:val="00EC0B88"/>
    <w:rsid w:val="00EC1EAC"/>
    <w:rsid w:val="00EC1F2B"/>
    <w:rsid w:val="00EC32C6"/>
    <w:rsid w:val="00EC3D4A"/>
    <w:rsid w:val="00EC3EB6"/>
    <w:rsid w:val="00EC679A"/>
    <w:rsid w:val="00ED0DDF"/>
    <w:rsid w:val="00ED1701"/>
    <w:rsid w:val="00ED1F18"/>
    <w:rsid w:val="00ED3935"/>
    <w:rsid w:val="00ED394E"/>
    <w:rsid w:val="00ED5372"/>
    <w:rsid w:val="00EE0B14"/>
    <w:rsid w:val="00EE3A88"/>
    <w:rsid w:val="00EE416C"/>
    <w:rsid w:val="00EE42F1"/>
    <w:rsid w:val="00EE5AC7"/>
    <w:rsid w:val="00EE622B"/>
    <w:rsid w:val="00EE6888"/>
    <w:rsid w:val="00EE75DB"/>
    <w:rsid w:val="00EE7D37"/>
    <w:rsid w:val="00EF03DC"/>
    <w:rsid w:val="00EF084C"/>
    <w:rsid w:val="00EF0BBA"/>
    <w:rsid w:val="00EF0C64"/>
    <w:rsid w:val="00EF10EA"/>
    <w:rsid w:val="00EF33A5"/>
    <w:rsid w:val="00EF55A3"/>
    <w:rsid w:val="00EF5C5C"/>
    <w:rsid w:val="00EF6181"/>
    <w:rsid w:val="00F008D1"/>
    <w:rsid w:val="00F024E8"/>
    <w:rsid w:val="00F0395F"/>
    <w:rsid w:val="00F041B1"/>
    <w:rsid w:val="00F052FC"/>
    <w:rsid w:val="00F0600F"/>
    <w:rsid w:val="00F06903"/>
    <w:rsid w:val="00F069FB"/>
    <w:rsid w:val="00F06C7A"/>
    <w:rsid w:val="00F074EE"/>
    <w:rsid w:val="00F12B7A"/>
    <w:rsid w:val="00F133C5"/>
    <w:rsid w:val="00F1429C"/>
    <w:rsid w:val="00F15B78"/>
    <w:rsid w:val="00F16399"/>
    <w:rsid w:val="00F16BFD"/>
    <w:rsid w:val="00F170DC"/>
    <w:rsid w:val="00F17249"/>
    <w:rsid w:val="00F17CC6"/>
    <w:rsid w:val="00F20730"/>
    <w:rsid w:val="00F208CA"/>
    <w:rsid w:val="00F21D01"/>
    <w:rsid w:val="00F22075"/>
    <w:rsid w:val="00F26E10"/>
    <w:rsid w:val="00F27D6D"/>
    <w:rsid w:val="00F31D8D"/>
    <w:rsid w:val="00F329DD"/>
    <w:rsid w:val="00F33465"/>
    <w:rsid w:val="00F335FA"/>
    <w:rsid w:val="00F33911"/>
    <w:rsid w:val="00F3633D"/>
    <w:rsid w:val="00F364D5"/>
    <w:rsid w:val="00F36F97"/>
    <w:rsid w:val="00F3744A"/>
    <w:rsid w:val="00F40145"/>
    <w:rsid w:val="00F40F41"/>
    <w:rsid w:val="00F40F7A"/>
    <w:rsid w:val="00F41BC5"/>
    <w:rsid w:val="00F42551"/>
    <w:rsid w:val="00F4307C"/>
    <w:rsid w:val="00F43115"/>
    <w:rsid w:val="00F435EE"/>
    <w:rsid w:val="00F439CE"/>
    <w:rsid w:val="00F43ABD"/>
    <w:rsid w:val="00F4611D"/>
    <w:rsid w:val="00F46145"/>
    <w:rsid w:val="00F466A5"/>
    <w:rsid w:val="00F473E5"/>
    <w:rsid w:val="00F479AA"/>
    <w:rsid w:val="00F479AD"/>
    <w:rsid w:val="00F47B5C"/>
    <w:rsid w:val="00F52F24"/>
    <w:rsid w:val="00F53147"/>
    <w:rsid w:val="00F53547"/>
    <w:rsid w:val="00F53E58"/>
    <w:rsid w:val="00F55C61"/>
    <w:rsid w:val="00F560E8"/>
    <w:rsid w:val="00F57469"/>
    <w:rsid w:val="00F57914"/>
    <w:rsid w:val="00F6018F"/>
    <w:rsid w:val="00F61799"/>
    <w:rsid w:val="00F61AA6"/>
    <w:rsid w:val="00F63D65"/>
    <w:rsid w:val="00F65D04"/>
    <w:rsid w:val="00F671E0"/>
    <w:rsid w:val="00F673D7"/>
    <w:rsid w:val="00F674AF"/>
    <w:rsid w:val="00F70C71"/>
    <w:rsid w:val="00F70FDC"/>
    <w:rsid w:val="00F7116D"/>
    <w:rsid w:val="00F7149D"/>
    <w:rsid w:val="00F733B9"/>
    <w:rsid w:val="00F73882"/>
    <w:rsid w:val="00F7425B"/>
    <w:rsid w:val="00F74CF8"/>
    <w:rsid w:val="00F751C8"/>
    <w:rsid w:val="00F77523"/>
    <w:rsid w:val="00F800D6"/>
    <w:rsid w:val="00F8047C"/>
    <w:rsid w:val="00F8054F"/>
    <w:rsid w:val="00F81428"/>
    <w:rsid w:val="00F825F0"/>
    <w:rsid w:val="00F82EEA"/>
    <w:rsid w:val="00F82F5B"/>
    <w:rsid w:val="00F8543F"/>
    <w:rsid w:val="00F862AC"/>
    <w:rsid w:val="00F865BA"/>
    <w:rsid w:val="00F86838"/>
    <w:rsid w:val="00F87078"/>
    <w:rsid w:val="00F92BC9"/>
    <w:rsid w:val="00F92F9B"/>
    <w:rsid w:val="00F9443E"/>
    <w:rsid w:val="00F9548F"/>
    <w:rsid w:val="00F95915"/>
    <w:rsid w:val="00F95EEB"/>
    <w:rsid w:val="00F96B83"/>
    <w:rsid w:val="00F97DFB"/>
    <w:rsid w:val="00FA0C2E"/>
    <w:rsid w:val="00FA2575"/>
    <w:rsid w:val="00FA28E9"/>
    <w:rsid w:val="00FA2DE4"/>
    <w:rsid w:val="00FA473A"/>
    <w:rsid w:val="00FA4B39"/>
    <w:rsid w:val="00FA6A9D"/>
    <w:rsid w:val="00FA7076"/>
    <w:rsid w:val="00FA7164"/>
    <w:rsid w:val="00FB15DD"/>
    <w:rsid w:val="00FB1E01"/>
    <w:rsid w:val="00FB2F75"/>
    <w:rsid w:val="00FB4850"/>
    <w:rsid w:val="00FB528C"/>
    <w:rsid w:val="00FB53CD"/>
    <w:rsid w:val="00FB61E9"/>
    <w:rsid w:val="00FB7338"/>
    <w:rsid w:val="00FB7808"/>
    <w:rsid w:val="00FB7C64"/>
    <w:rsid w:val="00FB7F51"/>
    <w:rsid w:val="00FC141B"/>
    <w:rsid w:val="00FC1673"/>
    <w:rsid w:val="00FC18CC"/>
    <w:rsid w:val="00FC5480"/>
    <w:rsid w:val="00FC6417"/>
    <w:rsid w:val="00FC7354"/>
    <w:rsid w:val="00FC7A86"/>
    <w:rsid w:val="00FC7F74"/>
    <w:rsid w:val="00FD1D3F"/>
    <w:rsid w:val="00FD29C0"/>
    <w:rsid w:val="00FD29C1"/>
    <w:rsid w:val="00FD3799"/>
    <w:rsid w:val="00FD532C"/>
    <w:rsid w:val="00FD6390"/>
    <w:rsid w:val="00FE1AEA"/>
    <w:rsid w:val="00FE2650"/>
    <w:rsid w:val="00FE2AB9"/>
    <w:rsid w:val="00FE3061"/>
    <w:rsid w:val="00FE3116"/>
    <w:rsid w:val="00FE33A4"/>
    <w:rsid w:val="00FE5567"/>
    <w:rsid w:val="00FE777D"/>
    <w:rsid w:val="00FE7A59"/>
    <w:rsid w:val="00FF17E7"/>
    <w:rsid w:val="00FF22D5"/>
    <w:rsid w:val="00FF299F"/>
    <w:rsid w:val="00FF35E2"/>
    <w:rsid w:val="00FF39BD"/>
    <w:rsid w:val="00FF4A47"/>
    <w:rsid w:val="00FF4E39"/>
    <w:rsid w:val="00FF5297"/>
    <w:rsid w:val="00FF5341"/>
    <w:rsid w:val="00FF5E7E"/>
    <w:rsid w:val="00FF6228"/>
    <w:rsid w:val="00FF6402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712F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ormaltextrun">
    <w:name w:val="normaltextrun"/>
    <w:basedOn w:val="Absatz-Standardschriftart"/>
    <w:rsid w:val="00D53A20"/>
  </w:style>
  <w:style w:type="character" w:customStyle="1" w:styleId="eop">
    <w:name w:val="eop"/>
    <w:basedOn w:val="Absatz-Standardschriftart"/>
    <w:rsid w:val="00D53A20"/>
  </w:style>
  <w:style w:type="paragraph" w:styleId="Beschriftung">
    <w:name w:val="caption"/>
    <w:basedOn w:val="Standard"/>
    <w:next w:val="Standard"/>
    <w:uiPriority w:val="35"/>
    <w:unhideWhenUsed/>
    <w:qFormat/>
    <w:rsid w:val="00D53A20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illenbran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35E9-5FB0-47D9-B583-34076203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1061</Words>
  <Characters>7855</Characters>
  <Application>Microsoft Office Word</Application>
  <DocSecurity>0</DocSecurity>
  <Lines>65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8899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2025-07-15T09:34:00Z</cp:lastPrinted>
  <dcterms:created xsi:type="dcterms:W3CDTF">2025-07-15T09:34:00Z</dcterms:created>
  <dcterms:modified xsi:type="dcterms:W3CDTF">2025-07-15T09:34:00Z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