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9FBB8" w14:textId="77777777" w:rsidR="004353DC" w:rsidRPr="007C76A8" w:rsidRDefault="004353DC">
      <w:pPr>
        <w:rPr>
          <w:lang w:val="de-DE"/>
        </w:rPr>
      </w:pPr>
    </w:p>
    <w:tbl>
      <w:tblPr>
        <w:tblW w:w="10133" w:type="dxa"/>
        <w:tblCellMar>
          <w:left w:w="68" w:type="dxa"/>
          <w:right w:w="68" w:type="dxa"/>
        </w:tblCellMar>
        <w:tblLook w:val="0000" w:firstRow="0" w:lastRow="0" w:firstColumn="0" w:lastColumn="0" w:noHBand="0" w:noVBand="0"/>
      </w:tblPr>
      <w:tblGrid>
        <w:gridCol w:w="7140"/>
        <w:gridCol w:w="2993"/>
      </w:tblGrid>
      <w:tr w:rsidR="00A3082A" w:rsidRPr="007C76A8" w14:paraId="4C6EF10B" w14:textId="77777777" w:rsidTr="001C4857">
        <w:trPr>
          <w:cantSplit/>
          <w:trHeight w:val="118"/>
        </w:trPr>
        <w:tc>
          <w:tcPr>
            <w:tcW w:w="7140" w:type="dxa"/>
          </w:tcPr>
          <w:p w14:paraId="27F6E478" w14:textId="77777777" w:rsidR="0071687C" w:rsidRPr="007C76A8" w:rsidRDefault="0071687C" w:rsidP="001C4857">
            <w:pPr>
              <w:spacing w:line="190" w:lineRule="exact"/>
              <w:rPr>
                <w:sz w:val="15"/>
                <w:szCs w:val="15"/>
                <w:lang w:val="de-DE"/>
              </w:rPr>
            </w:pPr>
          </w:p>
        </w:tc>
        <w:tc>
          <w:tcPr>
            <w:tcW w:w="2993" w:type="dxa"/>
            <w:vMerge w:val="restart"/>
          </w:tcPr>
          <w:p w14:paraId="2389860C" w14:textId="3C1D56D5" w:rsidR="0023603B" w:rsidRPr="00D94309" w:rsidRDefault="0023603B" w:rsidP="0023603B">
            <w:pPr>
              <w:spacing w:line="200" w:lineRule="exact"/>
              <w:rPr>
                <w:b/>
                <w:bCs/>
                <w:sz w:val="14"/>
                <w:lang w:val="en-GB"/>
              </w:rPr>
            </w:pPr>
            <w:bookmarkStart w:id="0" w:name="CompanyName"/>
            <w:bookmarkStart w:id="1" w:name="AddressLine"/>
            <w:bookmarkEnd w:id="0"/>
            <w:bookmarkEnd w:id="1"/>
            <w:r w:rsidRPr="00D94309">
              <w:rPr>
                <w:b/>
                <w:bCs/>
                <w:sz w:val="14"/>
                <w:lang w:val="en-GB"/>
              </w:rPr>
              <w:t>Contact</w:t>
            </w:r>
          </w:p>
          <w:p w14:paraId="6DE84EF3" w14:textId="40CC62C9" w:rsidR="0023603B" w:rsidRPr="00D94309" w:rsidRDefault="003719B3" w:rsidP="0023603B">
            <w:pPr>
              <w:spacing w:line="200" w:lineRule="exact"/>
              <w:rPr>
                <w:sz w:val="14"/>
                <w:lang w:val="en-GB"/>
              </w:rPr>
            </w:pPr>
            <w:r w:rsidRPr="00D94309">
              <w:rPr>
                <w:sz w:val="14"/>
                <w:lang w:val="en-GB"/>
              </w:rPr>
              <w:t>Julia Conrad</w:t>
            </w:r>
          </w:p>
          <w:p w14:paraId="0429C342" w14:textId="77777777" w:rsidR="0023603B" w:rsidRPr="00D94309" w:rsidRDefault="0023603B" w:rsidP="0023603B">
            <w:pPr>
              <w:spacing w:line="200" w:lineRule="exact"/>
              <w:rPr>
                <w:sz w:val="14"/>
                <w:lang w:val="en-GB"/>
              </w:rPr>
            </w:pPr>
            <w:r w:rsidRPr="00D94309">
              <w:rPr>
                <w:sz w:val="14"/>
                <w:lang w:val="en-GB"/>
              </w:rPr>
              <w:t>Marketing Communications</w:t>
            </w:r>
          </w:p>
          <w:p w14:paraId="51345B92" w14:textId="77777777" w:rsidR="0023603B" w:rsidRPr="00D94309" w:rsidRDefault="0023603B" w:rsidP="0023603B">
            <w:pPr>
              <w:spacing w:line="200" w:lineRule="exact"/>
              <w:rPr>
                <w:sz w:val="14"/>
                <w:lang w:val="en-GB"/>
              </w:rPr>
            </w:pPr>
            <w:r w:rsidRPr="00D94309">
              <w:rPr>
                <w:sz w:val="14"/>
                <w:lang w:val="en-GB"/>
              </w:rPr>
              <w:t>Coperion GmbH</w:t>
            </w:r>
          </w:p>
          <w:p w14:paraId="60A9CA67" w14:textId="77777777" w:rsidR="0023603B" w:rsidRPr="007C76A8" w:rsidRDefault="0023603B" w:rsidP="0023603B">
            <w:pPr>
              <w:spacing w:line="200" w:lineRule="exact"/>
              <w:rPr>
                <w:sz w:val="14"/>
                <w:lang w:val="de-DE"/>
              </w:rPr>
            </w:pPr>
            <w:r w:rsidRPr="007C76A8">
              <w:rPr>
                <w:sz w:val="14"/>
                <w:lang w:val="de-DE"/>
              </w:rPr>
              <w:t>Theodorstraße 10</w:t>
            </w:r>
          </w:p>
          <w:p w14:paraId="6CC6AD81" w14:textId="77777777" w:rsidR="0023603B" w:rsidRPr="007C76A8" w:rsidRDefault="0023603B" w:rsidP="0023603B">
            <w:pPr>
              <w:spacing w:line="200" w:lineRule="exact"/>
              <w:rPr>
                <w:sz w:val="14"/>
                <w:lang w:val="de-DE"/>
              </w:rPr>
            </w:pPr>
            <w:r w:rsidRPr="007C76A8">
              <w:rPr>
                <w:sz w:val="14"/>
                <w:lang w:val="de-DE"/>
              </w:rPr>
              <w:t>70469 Stuttgart/Deutschland</w:t>
            </w:r>
          </w:p>
          <w:p w14:paraId="1CFB10C5" w14:textId="77777777" w:rsidR="0023603B" w:rsidRPr="007C76A8" w:rsidRDefault="0023603B" w:rsidP="0023603B">
            <w:pPr>
              <w:spacing w:line="200" w:lineRule="exact"/>
              <w:rPr>
                <w:sz w:val="14"/>
                <w:lang w:val="de-DE"/>
              </w:rPr>
            </w:pPr>
          </w:p>
          <w:p w14:paraId="66BF2669" w14:textId="12DCDBA1" w:rsidR="0023603B" w:rsidRPr="007C76A8" w:rsidRDefault="0023603B" w:rsidP="0023603B">
            <w:pPr>
              <w:spacing w:line="200" w:lineRule="exact"/>
              <w:rPr>
                <w:sz w:val="14"/>
                <w:lang w:val="de-DE"/>
              </w:rPr>
            </w:pPr>
            <w:r w:rsidRPr="007C76A8">
              <w:rPr>
                <w:sz w:val="14"/>
                <w:lang w:val="de-DE"/>
              </w:rPr>
              <w:t>Telefon +49 (0)711 897 2</w:t>
            </w:r>
            <w:r w:rsidR="00D94309">
              <w:rPr>
                <w:sz w:val="14"/>
                <w:lang w:val="de-DE"/>
              </w:rPr>
              <w:t>2</w:t>
            </w:r>
            <w:r w:rsidRPr="007C76A8">
              <w:rPr>
                <w:sz w:val="14"/>
                <w:lang w:val="de-DE"/>
              </w:rPr>
              <w:t xml:space="preserve"> </w:t>
            </w:r>
            <w:r w:rsidR="003719B3" w:rsidRPr="007C76A8">
              <w:rPr>
                <w:sz w:val="14"/>
                <w:lang w:val="de-DE"/>
              </w:rPr>
              <w:t>27</w:t>
            </w:r>
          </w:p>
          <w:p w14:paraId="4E3189F9" w14:textId="1048D3A6" w:rsidR="0023603B" w:rsidRPr="007C76A8" w:rsidRDefault="003719B3" w:rsidP="0023603B">
            <w:pPr>
              <w:spacing w:line="200" w:lineRule="exact"/>
              <w:rPr>
                <w:sz w:val="14"/>
                <w:lang w:val="de-DE"/>
              </w:rPr>
            </w:pPr>
            <w:r w:rsidRPr="007C76A8">
              <w:rPr>
                <w:sz w:val="14"/>
                <w:lang w:val="de-DE"/>
              </w:rPr>
              <w:t>Julia.conrad</w:t>
            </w:r>
            <w:r w:rsidR="0023603B" w:rsidRPr="007C76A8">
              <w:rPr>
                <w:sz w:val="14"/>
                <w:lang w:val="de-DE"/>
              </w:rPr>
              <w:t>@coperion.com</w:t>
            </w:r>
          </w:p>
          <w:p w14:paraId="71F7D9E4" w14:textId="5D86EAA6" w:rsidR="0071687C" w:rsidRPr="007C76A8" w:rsidRDefault="0023603B" w:rsidP="0023603B">
            <w:pPr>
              <w:spacing w:line="200" w:lineRule="exact"/>
              <w:rPr>
                <w:sz w:val="15"/>
                <w:szCs w:val="15"/>
                <w:lang w:val="de-DE"/>
              </w:rPr>
            </w:pPr>
            <w:r w:rsidRPr="007C76A8">
              <w:rPr>
                <w:sz w:val="14"/>
                <w:lang w:val="de-DE"/>
              </w:rPr>
              <w:t>www.coperion.com</w:t>
            </w:r>
          </w:p>
        </w:tc>
      </w:tr>
      <w:tr w:rsidR="00A3082A" w:rsidRPr="007C76A8" w14:paraId="4D9E3D18" w14:textId="77777777" w:rsidTr="001C4857">
        <w:trPr>
          <w:cantSplit/>
          <w:trHeight w:val="154"/>
        </w:trPr>
        <w:tc>
          <w:tcPr>
            <w:tcW w:w="7140" w:type="dxa"/>
          </w:tcPr>
          <w:p w14:paraId="57221E84" w14:textId="77777777" w:rsidR="0071687C" w:rsidRPr="007C76A8" w:rsidRDefault="0071687C" w:rsidP="001C4857">
            <w:pPr>
              <w:spacing w:line="190" w:lineRule="exact"/>
              <w:rPr>
                <w:sz w:val="15"/>
                <w:szCs w:val="15"/>
                <w:lang w:val="de-DE"/>
              </w:rPr>
            </w:pPr>
          </w:p>
        </w:tc>
        <w:tc>
          <w:tcPr>
            <w:tcW w:w="2993" w:type="dxa"/>
            <w:vMerge/>
          </w:tcPr>
          <w:p w14:paraId="52F9A0E4" w14:textId="77777777" w:rsidR="0071687C" w:rsidRPr="007C76A8" w:rsidRDefault="0071687C" w:rsidP="001C4857">
            <w:pPr>
              <w:pStyle w:val="Kopfzeile"/>
              <w:spacing w:line="200" w:lineRule="exact"/>
              <w:ind w:left="-108"/>
              <w:rPr>
                <w:sz w:val="14"/>
                <w:szCs w:val="14"/>
                <w:lang w:val="de-DE"/>
              </w:rPr>
            </w:pPr>
            <w:bookmarkStart w:id="2" w:name="AddressLineStreet"/>
            <w:bookmarkEnd w:id="2"/>
          </w:p>
        </w:tc>
      </w:tr>
      <w:tr w:rsidR="00A3082A" w:rsidRPr="007C76A8" w14:paraId="5708AD0A" w14:textId="77777777" w:rsidTr="001C4857">
        <w:trPr>
          <w:cantSplit/>
          <w:trHeight w:val="263"/>
        </w:trPr>
        <w:tc>
          <w:tcPr>
            <w:tcW w:w="7140" w:type="dxa"/>
          </w:tcPr>
          <w:p w14:paraId="4A9A9BA2" w14:textId="77777777" w:rsidR="0071687C" w:rsidRPr="007C76A8" w:rsidRDefault="0071687C" w:rsidP="001C4857">
            <w:pPr>
              <w:rPr>
                <w:szCs w:val="22"/>
                <w:lang w:val="de-DE"/>
              </w:rPr>
            </w:pPr>
            <w:bookmarkStart w:id="3" w:name="Adresse"/>
            <w:bookmarkEnd w:id="3"/>
          </w:p>
        </w:tc>
        <w:tc>
          <w:tcPr>
            <w:tcW w:w="2993" w:type="dxa"/>
            <w:vMerge/>
          </w:tcPr>
          <w:p w14:paraId="28516E7E" w14:textId="77777777" w:rsidR="0071687C" w:rsidRPr="007C76A8" w:rsidRDefault="0071687C" w:rsidP="001C4857">
            <w:pPr>
              <w:pStyle w:val="Kopfzeile"/>
              <w:spacing w:line="200" w:lineRule="exact"/>
              <w:ind w:left="-108"/>
              <w:rPr>
                <w:sz w:val="14"/>
                <w:szCs w:val="14"/>
                <w:lang w:val="de-DE"/>
              </w:rPr>
            </w:pPr>
            <w:bookmarkStart w:id="4" w:name="AddressLineCity"/>
            <w:bookmarkEnd w:id="4"/>
          </w:p>
        </w:tc>
      </w:tr>
      <w:tr w:rsidR="00A3082A" w:rsidRPr="007C76A8" w14:paraId="53B0405E" w14:textId="77777777" w:rsidTr="001C4857">
        <w:trPr>
          <w:cantSplit/>
          <w:trHeight w:val="263"/>
        </w:trPr>
        <w:tc>
          <w:tcPr>
            <w:tcW w:w="7140" w:type="dxa"/>
            <w:vAlign w:val="bottom"/>
          </w:tcPr>
          <w:p w14:paraId="15386C6D" w14:textId="1703A62E" w:rsidR="00A3082A" w:rsidRPr="007C76A8" w:rsidRDefault="008D678D" w:rsidP="001C4857">
            <w:pPr>
              <w:rPr>
                <w:lang w:val="de-DE"/>
              </w:rPr>
            </w:pPr>
            <w:bookmarkStart w:id="5" w:name="LocationDate"/>
            <w:bookmarkEnd w:id="5"/>
            <w:r w:rsidRPr="007C76A8">
              <w:rPr>
                <w:noProof/>
                <w:lang w:val="de-DE"/>
              </w:rPr>
              <w:drawing>
                <wp:inline distT="0" distB="0" distL="0" distR="0" wp14:anchorId="020AF82C" wp14:editId="156955A3">
                  <wp:extent cx="3115733" cy="498517"/>
                  <wp:effectExtent l="0" t="0" r="8890" b="0"/>
                  <wp:docPr id="481112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12577" name=""/>
                          <pic:cNvPicPr/>
                        </pic:nvPicPr>
                        <pic:blipFill>
                          <a:blip r:embed="rId8">
                            <a:extLst>
                              <a:ext uri="{96DAC541-7B7A-43D3-8B79-37D633B846F1}">
                                <asvg:svgBlip xmlns:asvg="http://schemas.microsoft.com/office/drawing/2016/SVG/main" r:embed="rId9"/>
                              </a:ext>
                            </a:extLst>
                          </a:blip>
                          <a:stretch>
                            <a:fillRect/>
                          </a:stretch>
                        </pic:blipFill>
                        <pic:spPr>
                          <a:xfrm>
                            <a:off x="0" y="0"/>
                            <a:ext cx="3124567" cy="499930"/>
                          </a:xfrm>
                          <a:prstGeom prst="rect">
                            <a:avLst/>
                          </a:prstGeom>
                        </pic:spPr>
                      </pic:pic>
                    </a:graphicData>
                  </a:graphic>
                </wp:inline>
              </w:drawing>
            </w:r>
          </w:p>
          <w:p w14:paraId="3F3D8896" w14:textId="77777777" w:rsidR="00A3082A" w:rsidRPr="007C76A8" w:rsidRDefault="00A3082A" w:rsidP="001C4857">
            <w:pPr>
              <w:rPr>
                <w:lang w:val="de-DE"/>
              </w:rPr>
            </w:pPr>
          </w:p>
          <w:p w14:paraId="670C0A2A" w14:textId="3478055B" w:rsidR="0071687C" w:rsidRPr="007C76A8" w:rsidRDefault="0071687C" w:rsidP="001C4857">
            <w:pPr>
              <w:rPr>
                <w:lang w:val="de-DE"/>
              </w:rPr>
            </w:pPr>
          </w:p>
          <w:p w14:paraId="6524AED0" w14:textId="3B272039" w:rsidR="00A3082A" w:rsidRPr="007C76A8" w:rsidRDefault="00A3082A" w:rsidP="001C4857">
            <w:pPr>
              <w:rPr>
                <w:lang w:val="de-DE"/>
              </w:rPr>
            </w:pPr>
          </w:p>
        </w:tc>
        <w:tc>
          <w:tcPr>
            <w:tcW w:w="2993" w:type="dxa"/>
            <w:vMerge/>
          </w:tcPr>
          <w:p w14:paraId="4B533F4D" w14:textId="77777777" w:rsidR="0071687C" w:rsidRPr="007C76A8" w:rsidRDefault="0071687C" w:rsidP="001C4857">
            <w:pPr>
              <w:pStyle w:val="Kopfzeile"/>
              <w:spacing w:line="200" w:lineRule="exact"/>
              <w:ind w:left="-108"/>
              <w:rPr>
                <w:sz w:val="14"/>
                <w:szCs w:val="14"/>
                <w:lang w:val="de-DE"/>
              </w:rPr>
            </w:pPr>
          </w:p>
        </w:tc>
      </w:tr>
    </w:tbl>
    <w:p w14:paraId="2BA2365C" w14:textId="77777777" w:rsidR="0071687C" w:rsidRPr="007C76A8" w:rsidRDefault="0071687C" w:rsidP="0071687C">
      <w:pPr>
        <w:pStyle w:val="Pressemitteilung"/>
        <w:rPr>
          <w:lang w:val="de-DE"/>
        </w:rPr>
      </w:pPr>
    </w:p>
    <w:p w14:paraId="090C2398" w14:textId="0EFEC8F9" w:rsidR="0071687C" w:rsidRPr="005A08CC" w:rsidRDefault="0071687C" w:rsidP="0071687C">
      <w:pPr>
        <w:pStyle w:val="Pressemitteilung"/>
        <w:rPr>
          <w:lang w:val="de-DE"/>
        </w:rPr>
      </w:pPr>
      <w:r w:rsidRPr="005A08CC">
        <w:rPr>
          <w:lang w:val="de-DE"/>
        </w:rPr>
        <w:t>Press</w:t>
      </w:r>
      <w:r w:rsidR="00994400" w:rsidRPr="005A08CC">
        <w:rPr>
          <w:lang w:val="de-DE"/>
        </w:rPr>
        <w:t>emitteilung</w:t>
      </w:r>
    </w:p>
    <w:p w14:paraId="479A3C7B" w14:textId="2F7C5DA4" w:rsidR="00361F73" w:rsidRPr="005A08CC" w:rsidRDefault="0071687C" w:rsidP="00361F73">
      <w:pPr>
        <w:pStyle w:val="Pressemitteilung"/>
        <w:rPr>
          <w:lang w:val="de-DE"/>
        </w:rPr>
      </w:pPr>
      <w:r w:rsidRPr="005A08CC">
        <w:rPr>
          <w:lang w:val="de-DE"/>
        </w:rPr>
        <w:br/>
      </w:r>
      <w:r w:rsidR="00361F73" w:rsidRPr="005A08CC">
        <w:rPr>
          <w:lang w:val="de-DE"/>
        </w:rPr>
        <w:t xml:space="preserve">Coperion </w:t>
      </w:r>
      <w:r w:rsidR="007B1921" w:rsidRPr="005A08CC">
        <w:rPr>
          <w:lang w:val="de-DE"/>
        </w:rPr>
        <w:t>a</w:t>
      </w:r>
      <w:r w:rsidR="00E66D1A" w:rsidRPr="005A08CC">
        <w:rPr>
          <w:lang w:val="de-DE"/>
        </w:rPr>
        <w:t>uf der</w:t>
      </w:r>
      <w:r w:rsidR="007B1921" w:rsidRPr="005A08CC">
        <w:rPr>
          <w:lang w:val="de-DE"/>
        </w:rPr>
        <w:t xml:space="preserve"> </w:t>
      </w:r>
      <w:proofErr w:type="spellStart"/>
      <w:r w:rsidR="00361F73" w:rsidRPr="005A08CC">
        <w:rPr>
          <w:lang w:val="de-DE"/>
        </w:rPr>
        <w:t>Chinaplas</w:t>
      </w:r>
      <w:proofErr w:type="spellEnd"/>
      <w:r w:rsidR="00361F73" w:rsidRPr="005A08CC">
        <w:rPr>
          <w:lang w:val="de-DE"/>
        </w:rPr>
        <w:t xml:space="preserve"> 202</w:t>
      </w:r>
      <w:r w:rsidR="00176BEA" w:rsidRPr="005A08CC">
        <w:rPr>
          <w:lang w:val="de-DE"/>
        </w:rPr>
        <w:t>5</w:t>
      </w:r>
      <w:r w:rsidR="00361F73" w:rsidRPr="005A08CC">
        <w:rPr>
          <w:lang w:val="de-DE"/>
        </w:rPr>
        <w:t xml:space="preserve"> </w:t>
      </w:r>
    </w:p>
    <w:p w14:paraId="434833AE" w14:textId="1B9B8AE8" w:rsidR="00E66D1A" w:rsidRPr="007C76A8" w:rsidRDefault="00BD26E4" w:rsidP="00E66D1A">
      <w:pPr>
        <w:pStyle w:val="text"/>
        <w:suppressAutoHyphens/>
        <w:spacing w:before="240"/>
        <w:rPr>
          <w:lang w:val="de-DE"/>
        </w:rPr>
      </w:pPr>
      <w:r w:rsidRPr="00BC0949">
        <w:rPr>
          <w:b/>
          <w:sz w:val="28"/>
          <w:lang w:val="de-DE"/>
        </w:rPr>
        <w:t>Schlüsseltechnologien für die gesamte Prozesskette der Kunststoff</w:t>
      </w:r>
      <w:r w:rsidR="008E258D">
        <w:rPr>
          <w:b/>
          <w:sz w:val="28"/>
          <w:lang w:val="de-DE"/>
        </w:rPr>
        <w:t>aufbereitung</w:t>
      </w:r>
      <w:r w:rsidRPr="00BC0949">
        <w:rPr>
          <w:b/>
          <w:sz w:val="28"/>
          <w:lang w:val="de-DE"/>
        </w:rPr>
        <w:t xml:space="preserve"> und des Recyclings</w:t>
      </w:r>
    </w:p>
    <w:p w14:paraId="2545A28C" w14:textId="41A42473" w:rsidR="00E66D1A" w:rsidRPr="007C76A8" w:rsidRDefault="00E66D1A" w:rsidP="00E66D1A">
      <w:pPr>
        <w:pStyle w:val="text"/>
        <w:suppressAutoHyphens/>
        <w:spacing w:before="240"/>
        <w:rPr>
          <w:lang w:val="de-DE"/>
        </w:rPr>
      </w:pPr>
      <w:bookmarkStart w:id="6" w:name="_Hlk160180468"/>
      <w:r w:rsidRPr="005A08CC">
        <w:rPr>
          <w:i/>
          <w:iCs/>
          <w:lang w:val="de-DE"/>
        </w:rPr>
        <w:t xml:space="preserve">Stuttgart, </w:t>
      </w:r>
      <w:r w:rsidR="00AF6390">
        <w:rPr>
          <w:i/>
          <w:iCs/>
          <w:lang w:val="de-DE"/>
        </w:rPr>
        <w:t>April</w:t>
      </w:r>
      <w:r w:rsidRPr="005A08CC">
        <w:rPr>
          <w:i/>
          <w:iCs/>
          <w:lang w:val="de-DE"/>
        </w:rPr>
        <w:t xml:space="preserve"> 2025</w:t>
      </w:r>
      <w:r w:rsidRPr="007C76A8">
        <w:rPr>
          <w:lang w:val="de-DE"/>
        </w:rPr>
        <w:t xml:space="preserve"> - Auf der diesjährigen </w:t>
      </w:r>
      <w:proofErr w:type="spellStart"/>
      <w:r w:rsidRPr="007C76A8">
        <w:rPr>
          <w:lang w:val="de-DE"/>
        </w:rPr>
        <w:t>Chinaplas</w:t>
      </w:r>
      <w:proofErr w:type="spellEnd"/>
      <w:r w:rsidRPr="007C76A8">
        <w:rPr>
          <w:lang w:val="de-DE"/>
        </w:rPr>
        <w:t xml:space="preserve"> (15.-18. April 2025, Shenzhen World Exhibition &amp; Convention Center (</w:t>
      </w:r>
      <w:proofErr w:type="spellStart"/>
      <w:r w:rsidRPr="007C76A8">
        <w:rPr>
          <w:lang w:val="de-DE"/>
        </w:rPr>
        <w:t>Bao'an</w:t>
      </w:r>
      <w:proofErr w:type="spellEnd"/>
      <w:r w:rsidRPr="007C76A8">
        <w:rPr>
          <w:lang w:val="de-DE"/>
        </w:rPr>
        <w:t>), China) präsentiert Coperion am Stand 10K25 in Halle 10 Schlüsseltechnologien für die gesamte Prozesskette der Kunststoff</w:t>
      </w:r>
      <w:r w:rsidR="008E258D">
        <w:rPr>
          <w:lang w:val="de-DE"/>
        </w:rPr>
        <w:t>aufbereitung</w:t>
      </w:r>
      <w:r w:rsidRPr="007C76A8">
        <w:rPr>
          <w:lang w:val="de-DE"/>
        </w:rPr>
        <w:t xml:space="preserve"> und des Recyclings.</w:t>
      </w:r>
      <w:r w:rsidR="002A7604">
        <w:rPr>
          <w:lang w:val="de-DE"/>
        </w:rPr>
        <w:t xml:space="preserve"> </w:t>
      </w:r>
      <w:bookmarkEnd w:id="6"/>
      <w:r w:rsidR="00EA6C29">
        <w:rPr>
          <w:lang w:val="de-DE"/>
        </w:rPr>
        <w:t>Coperion stellt z</w:t>
      </w:r>
      <w:r w:rsidRPr="007C76A8">
        <w:rPr>
          <w:lang w:val="de-DE"/>
        </w:rPr>
        <w:t xml:space="preserve">wei </w:t>
      </w:r>
      <w:r w:rsidR="006B4778" w:rsidRPr="007C76A8">
        <w:rPr>
          <w:lang w:val="de-DE"/>
        </w:rPr>
        <w:t>Doppelschneckene</w:t>
      </w:r>
      <w:r w:rsidRPr="007C76A8">
        <w:rPr>
          <w:lang w:val="de-DE"/>
        </w:rPr>
        <w:t>xtruder</w:t>
      </w:r>
      <w:r w:rsidR="00EA6C29">
        <w:rPr>
          <w:lang w:val="de-DE"/>
        </w:rPr>
        <w:t xml:space="preserve"> vor</w:t>
      </w:r>
      <w:r w:rsidRPr="007C76A8">
        <w:rPr>
          <w:lang w:val="de-DE"/>
        </w:rPr>
        <w:t>, die sich ideal für die aktuellen Herausforderungen in der Kunststoff</w:t>
      </w:r>
      <w:r w:rsidR="008E258D">
        <w:rPr>
          <w:lang w:val="de-DE"/>
        </w:rPr>
        <w:t>aufbereitung</w:t>
      </w:r>
      <w:r w:rsidRPr="007C76A8">
        <w:rPr>
          <w:lang w:val="de-DE"/>
        </w:rPr>
        <w:t xml:space="preserve"> eignen. </w:t>
      </w:r>
      <w:r w:rsidR="006B4778" w:rsidRPr="007C76A8">
        <w:rPr>
          <w:lang w:val="de-DE"/>
        </w:rPr>
        <w:t xml:space="preserve">Mit dem </w:t>
      </w:r>
      <w:r w:rsidRPr="007C76A8">
        <w:rPr>
          <w:lang w:val="de-DE"/>
        </w:rPr>
        <w:t xml:space="preserve">STS 75 </w:t>
      </w:r>
      <w:proofErr w:type="spellStart"/>
      <w:r w:rsidRPr="007C76A8">
        <w:rPr>
          <w:lang w:val="de-DE"/>
        </w:rPr>
        <w:t>Mc</w:t>
      </w:r>
      <w:proofErr w:type="spellEnd"/>
      <w:r w:rsidRPr="007C76A8">
        <w:rPr>
          <w:lang w:val="de-DE"/>
        </w:rPr>
        <w:t xml:space="preserve"> PLUS </w:t>
      </w:r>
      <w:r w:rsidR="006B4778" w:rsidRPr="007C76A8">
        <w:rPr>
          <w:lang w:val="de-DE"/>
        </w:rPr>
        <w:t xml:space="preserve">zeigt Coperion einen Vertreter der 4. Generation der STS-Baureihe, die sich </w:t>
      </w:r>
      <w:r w:rsidRPr="007C76A8">
        <w:rPr>
          <w:lang w:val="de-DE"/>
        </w:rPr>
        <w:t xml:space="preserve">durch ein erhöhtes spezifisches Drehmoment von 13,6 </w:t>
      </w:r>
      <w:proofErr w:type="spellStart"/>
      <w:r w:rsidRPr="007C76A8">
        <w:rPr>
          <w:lang w:val="de-DE"/>
        </w:rPr>
        <w:t>Nm</w:t>
      </w:r>
      <w:proofErr w:type="spellEnd"/>
      <w:r w:rsidRPr="007C76A8">
        <w:rPr>
          <w:lang w:val="de-DE"/>
        </w:rPr>
        <w:t>/cm³ aus</w:t>
      </w:r>
      <w:r w:rsidR="006B4778" w:rsidRPr="007C76A8">
        <w:rPr>
          <w:lang w:val="de-DE"/>
        </w:rPr>
        <w:t>zeichnet</w:t>
      </w:r>
      <w:r w:rsidRPr="007C76A8">
        <w:rPr>
          <w:lang w:val="de-DE"/>
        </w:rPr>
        <w:t xml:space="preserve">, wodurch bis zu 20% mehr Durchsatz bei deutlich höherer Produktqualität erreicht werden kann. </w:t>
      </w:r>
      <w:r w:rsidR="006B4778" w:rsidRPr="007C76A8">
        <w:rPr>
          <w:lang w:val="de-DE"/>
        </w:rPr>
        <w:t>Zudem präsentiert Coperion einen</w:t>
      </w:r>
      <w:r w:rsidRPr="007C76A8">
        <w:rPr>
          <w:lang w:val="de-DE"/>
        </w:rPr>
        <w:t xml:space="preserve"> ZSK 58 Mc</w:t>
      </w:r>
      <w:r w:rsidRPr="007C76A8">
        <w:rPr>
          <w:vertAlign w:val="superscript"/>
          <w:lang w:val="de-DE"/>
        </w:rPr>
        <w:t>18</w:t>
      </w:r>
      <w:r w:rsidRPr="007C76A8">
        <w:rPr>
          <w:lang w:val="de-DE"/>
        </w:rPr>
        <w:t xml:space="preserve"> Doppelschneckenextruder mit maximalem Drehmoment für höchste Durchsatzanforderungen, der speziell für Produkte mit hohem Drehmomentbedarf wie technische Kunststoffe entwickelt wurde</w:t>
      </w:r>
      <w:r w:rsidR="006B4778" w:rsidRPr="007C76A8">
        <w:rPr>
          <w:lang w:val="de-DE"/>
        </w:rPr>
        <w:t xml:space="preserve">. </w:t>
      </w:r>
      <w:r w:rsidRPr="007C76A8">
        <w:rPr>
          <w:lang w:val="de-DE"/>
        </w:rPr>
        <w:t xml:space="preserve">Coperion </w:t>
      </w:r>
      <w:r w:rsidR="006B4778" w:rsidRPr="007C76A8">
        <w:rPr>
          <w:lang w:val="de-DE"/>
        </w:rPr>
        <w:t xml:space="preserve">stellt darüber hinaus </w:t>
      </w:r>
      <w:r w:rsidRPr="007C76A8">
        <w:rPr>
          <w:lang w:val="de-DE"/>
        </w:rPr>
        <w:t xml:space="preserve">seine zuverlässigen und hochpräzisen Dosierlösungen vor, darunter </w:t>
      </w:r>
      <w:r w:rsidR="00AA448E">
        <w:rPr>
          <w:lang w:val="de-DE"/>
        </w:rPr>
        <w:t xml:space="preserve">den </w:t>
      </w:r>
      <w:r w:rsidR="00AA448E" w:rsidRPr="00AA448E">
        <w:rPr>
          <w:lang w:val="de-DE"/>
        </w:rPr>
        <w:t xml:space="preserve">Coperion K-Tron Dosierer T35-QC mit 2415 Vakuum-Abscheider für das Nachfüllen von Inhaltsstoffen und </w:t>
      </w:r>
      <w:r w:rsidR="004E4807" w:rsidRPr="00AA448E">
        <w:rPr>
          <w:lang w:val="de-DE"/>
        </w:rPr>
        <w:t>de</w:t>
      </w:r>
      <w:r w:rsidR="004E4807">
        <w:rPr>
          <w:lang w:val="de-DE"/>
        </w:rPr>
        <w:t>n</w:t>
      </w:r>
      <w:r w:rsidR="004E4807" w:rsidRPr="00AA448E">
        <w:rPr>
          <w:lang w:val="de-DE"/>
        </w:rPr>
        <w:t xml:space="preserve"> </w:t>
      </w:r>
      <w:r w:rsidR="00AA448E" w:rsidRPr="00AA448E">
        <w:rPr>
          <w:lang w:val="de-DE"/>
        </w:rPr>
        <w:t xml:space="preserve">Dosierer </w:t>
      </w:r>
      <w:r w:rsidRPr="007C76A8">
        <w:rPr>
          <w:lang w:val="de-DE"/>
        </w:rPr>
        <w:t xml:space="preserve">C/S-LW-NS 60 von </w:t>
      </w:r>
      <w:proofErr w:type="spellStart"/>
      <w:r w:rsidRPr="007C76A8">
        <w:rPr>
          <w:lang w:val="de-DE"/>
        </w:rPr>
        <w:t>Colormax</w:t>
      </w:r>
      <w:proofErr w:type="spellEnd"/>
      <w:r w:rsidRPr="007C76A8">
        <w:rPr>
          <w:lang w:val="de-DE"/>
        </w:rPr>
        <w:t xml:space="preserve"> Systems. Ein </w:t>
      </w:r>
      <w:proofErr w:type="spellStart"/>
      <w:r w:rsidRPr="007C76A8">
        <w:rPr>
          <w:lang w:val="de-DE"/>
        </w:rPr>
        <w:t>ProRate</w:t>
      </w:r>
      <w:proofErr w:type="spellEnd"/>
      <w:r w:rsidRPr="007C76A8">
        <w:rPr>
          <w:lang w:val="de-DE"/>
        </w:rPr>
        <w:t xml:space="preserve"> PLUS-M-Dosierer, Teil der neuen Reihe robuster gravimetrischer Ein</w:t>
      </w:r>
      <w:r w:rsidR="004E4807">
        <w:rPr>
          <w:lang w:val="de-DE"/>
        </w:rPr>
        <w:t>fach</w:t>
      </w:r>
      <w:r w:rsidRPr="007C76A8">
        <w:rPr>
          <w:lang w:val="de-DE"/>
        </w:rPr>
        <w:t>- und Doppelschneckendosierer, wird ebenfalls zu sehen sein. Für effiziente Förderprozesse werden</w:t>
      </w:r>
      <w:r w:rsidR="00AA448E">
        <w:rPr>
          <w:lang w:val="de-DE"/>
        </w:rPr>
        <w:t xml:space="preserve"> zudem </w:t>
      </w:r>
      <w:r w:rsidR="00BE0C1F" w:rsidRPr="007C76A8">
        <w:rPr>
          <w:lang w:val="de-DE"/>
        </w:rPr>
        <w:t xml:space="preserve">die </w:t>
      </w:r>
      <w:r w:rsidRPr="007C76A8">
        <w:rPr>
          <w:lang w:val="de-DE"/>
        </w:rPr>
        <w:t>Zellradschleuse CVH 550 und die Zweiwege-Weiche WEK 265 für Granulate</w:t>
      </w:r>
      <w:r w:rsidR="00D94309">
        <w:rPr>
          <w:lang w:val="de-DE"/>
        </w:rPr>
        <w:t xml:space="preserve"> gezeigt</w:t>
      </w:r>
      <w:r w:rsidRPr="007C76A8">
        <w:rPr>
          <w:lang w:val="de-DE"/>
        </w:rPr>
        <w:t xml:space="preserve">. </w:t>
      </w:r>
    </w:p>
    <w:p w14:paraId="74FCA6E1" w14:textId="1259FF3E" w:rsidR="008E1BA1" w:rsidRPr="007C76A8" w:rsidRDefault="008E1BA1" w:rsidP="00E66D1A">
      <w:pPr>
        <w:pStyle w:val="text"/>
        <w:spacing w:before="240"/>
        <w:rPr>
          <w:lang w:val="de-DE"/>
        </w:rPr>
      </w:pPr>
      <w:r w:rsidRPr="007C76A8">
        <w:rPr>
          <w:lang w:val="de-DE"/>
        </w:rPr>
        <w:t xml:space="preserve">Die große Kompetenz bei Technologie- und Prozesslösungen für das Kunststoff-Recycling macht Coperion gemeinsam mit Herbold Meckesheim deutlich. </w:t>
      </w:r>
      <w:r w:rsidR="00367313">
        <w:rPr>
          <w:lang w:val="de-DE"/>
        </w:rPr>
        <w:t>Beide</w:t>
      </w:r>
      <w:r w:rsidRPr="007C76A8">
        <w:rPr>
          <w:lang w:val="de-DE"/>
        </w:rPr>
        <w:t xml:space="preserve"> Unternehmen </w:t>
      </w:r>
      <w:r w:rsidR="00367313">
        <w:rPr>
          <w:lang w:val="de-DE"/>
        </w:rPr>
        <w:t xml:space="preserve">haben </w:t>
      </w:r>
      <w:r w:rsidRPr="007C76A8">
        <w:rPr>
          <w:lang w:val="de-DE"/>
        </w:rPr>
        <w:t xml:space="preserve">ihre </w:t>
      </w:r>
      <w:r w:rsidRPr="007C76A8">
        <w:rPr>
          <w:lang w:val="de-DE"/>
        </w:rPr>
        <w:lastRenderedPageBreak/>
        <w:t>Recycling-Technologien intensiv weiterentwickelt und optimal aufeinander abgestimmt, so dass sich die Gesamtanlagen im Betrieb durch eine äußerst hohe Effizienz auszeichnen. Exemplarisch zeigen die beiden Maschinen</w:t>
      </w:r>
      <w:r w:rsidR="005A08CC">
        <w:rPr>
          <w:lang w:val="de-DE"/>
        </w:rPr>
        <w:t>- und Anlagenbauer</w:t>
      </w:r>
      <w:r w:rsidRPr="007C76A8">
        <w:rPr>
          <w:lang w:val="de-DE"/>
        </w:rPr>
        <w:t xml:space="preserve">bauer auf der </w:t>
      </w:r>
      <w:proofErr w:type="spellStart"/>
      <w:r w:rsidRPr="007C76A8">
        <w:rPr>
          <w:lang w:val="de-DE"/>
        </w:rPr>
        <w:t>Chinaplas</w:t>
      </w:r>
      <w:proofErr w:type="spellEnd"/>
      <w:r w:rsidRPr="007C76A8">
        <w:rPr>
          <w:lang w:val="de-DE"/>
        </w:rPr>
        <w:t xml:space="preserve"> eine virtuelle Recycling-Anlage für PET. Besucher des Messestands können in Schlüsselkomponenten der Recyclinganlage hineinblicken und sich von verfahrenstechnischen Details der einzelnen Prozessschritte und der hohen Effizienz der jeweiligen Bauteile überzeugen.</w:t>
      </w:r>
    </w:p>
    <w:p w14:paraId="14827367" w14:textId="5D9865D2" w:rsidR="008D678D" w:rsidRPr="007C76A8" w:rsidRDefault="008D678D" w:rsidP="006415D1">
      <w:pPr>
        <w:pStyle w:val="text"/>
        <w:spacing w:before="240"/>
        <w:rPr>
          <w:b/>
          <w:bCs/>
          <w:lang w:val="de-DE"/>
        </w:rPr>
      </w:pPr>
      <w:r w:rsidRPr="007C76A8">
        <w:rPr>
          <w:b/>
          <w:bCs/>
          <w:lang w:val="de-DE"/>
        </w:rPr>
        <w:t xml:space="preserve">STS </w:t>
      </w:r>
      <w:proofErr w:type="spellStart"/>
      <w:r w:rsidR="002D38DB">
        <w:rPr>
          <w:b/>
          <w:bCs/>
          <w:lang w:val="de-DE"/>
        </w:rPr>
        <w:t>Mc</w:t>
      </w:r>
      <w:proofErr w:type="spellEnd"/>
      <w:r w:rsidR="002D38DB">
        <w:rPr>
          <w:b/>
          <w:bCs/>
          <w:lang w:val="de-DE"/>
        </w:rPr>
        <w:t xml:space="preserve"> PLUS</w:t>
      </w:r>
      <w:r w:rsidRPr="007C76A8">
        <w:rPr>
          <w:b/>
          <w:bCs/>
          <w:lang w:val="de-DE"/>
        </w:rPr>
        <w:t xml:space="preserve"> </w:t>
      </w:r>
      <w:r w:rsidR="00496846" w:rsidRPr="007C76A8">
        <w:rPr>
          <w:b/>
          <w:bCs/>
          <w:lang w:val="de-DE"/>
        </w:rPr>
        <w:t>E</w:t>
      </w:r>
      <w:r w:rsidRPr="007C76A8">
        <w:rPr>
          <w:b/>
          <w:bCs/>
          <w:lang w:val="de-DE"/>
        </w:rPr>
        <w:t xml:space="preserve">xtruder: </w:t>
      </w:r>
      <w:r w:rsidR="004F7498" w:rsidRPr="007C76A8">
        <w:rPr>
          <w:b/>
          <w:bCs/>
          <w:lang w:val="de-DE"/>
        </w:rPr>
        <w:t>W</w:t>
      </w:r>
      <w:r w:rsidR="008E1BA1" w:rsidRPr="007C76A8">
        <w:rPr>
          <w:b/>
          <w:bCs/>
          <w:lang w:val="de-DE"/>
        </w:rPr>
        <w:t>irtschaftlich</w:t>
      </w:r>
      <w:r w:rsidR="00DB3731" w:rsidRPr="007C76A8">
        <w:rPr>
          <w:b/>
          <w:bCs/>
          <w:lang w:val="de-DE"/>
        </w:rPr>
        <w:t>e</w:t>
      </w:r>
      <w:r w:rsidR="008E1BA1" w:rsidRPr="007C76A8">
        <w:rPr>
          <w:b/>
          <w:bCs/>
          <w:lang w:val="de-DE"/>
        </w:rPr>
        <w:t xml:space="preserve"> und effizient</w:t>
      </w:r>
      <w:r w:rsidR="00DB3731" w:rsidRPr="007C76A8">
        <w:rPr>
          <w:b/>
          <w:bCs/>
          <w:lang w:val="de-DE"/>
        </w:rPr>
        <w:t>e</w:t>
      </w:r>
      <w:r w:rsidR="004F7498" w:rsidRPr="007C76A8">
        <w:rPr>
          <w:b/>
          <w:bCs/>
          <w:lang w:val="de-DE"/>
        </w:rPr>
        <w:t xml:space="preserve"> Lösung für</w:t>
      </w:r>
      <w:r w:rsidR="008E1BA1" w:rsidRPr="007C76A8">
        <w:rPr>
          <w:b/>
          <w:bCs/>
          <w:lang w:val="de-DE"/>
        </w:rPr>
        <w:t xml:space="preserve"> unterschiedlichste Anwendung</w:t>
      </w:r>
      <w:r w:rsidR="004F7498" w:rsidRPr="007C76A8">
        <w:rPr>
          <w:b/>
          <w:bCs/>
          <w:lang w:val="de-DE"/>
        </w:rPr>
        <w:t>sbereiche</w:t>
      </w:r>
    </w:p>
    <w:p w14:paraId="18AAC5BE" w14:textId="79B9F7BB" w:rsidR="00E66D1A" w:rsidRPr="007C76A8" w:rsidRDefault="008E1BA1" w:rsidP="003A5A9E">
      <w:pPr>
        <w:pStyle w:val="text"/>
        <w:spacing w:before="120"/>
        <w:rPr>
          <w:lang w:val="de-DE"/>
        </w:rPr>
      </w:pPr>
      <w:r w:rsidRPr="007C76A8">
        <w:rPr>
          <w:lang w:val="de-DE"/>
        </w:rPr>
        <w:t>Seit der ersten Generation vor mehr als 20 Jahren hat sich di</w:t>
      </w:r>
      <w:r w:rsidR="00E66D1A" w:rsidRPr="007C76A8">
        <w:rPr>
          <w:lang w:val="de-DE"/>
        </w:rPr>
        <w:t>e STS-</w:t>
      </w:r>
      <w:proofErr w:type="spellStart"/>
      <w:r w:rsidR="00E66D1A" w:rsidRPr="007C76A8">
        <w:rPr>
          <w:lang w:val="de-DE"/>
        </w:rPr>
        <w:t>Extruderbaureihe</w:t>
      </w:r>
      <w:proofErr w:type="spellEnd"/>
      <w:r w:rsidR="00E66D1A" w:rsidRPr="007C76A8">
        <w:rPr>
          <w:lang w:val="de-DE"/>
        </w:rPr>
        <w:t xml:space="preserve"> im Laufe der Jahre als Qualitätsprodukt für </w:t>
      </w:r>
      <w:r w:rsidR="00DB3731" w:rsidRPr="007C76A8">
        <w:rPr>
          <w:lang w:val="de-DE"/>
        </w:rPr>
        <w:t xml:space="preserve">die Herstellung einer Vielzahl </w:t>
      </w:r>
      <w:r w:rsidR="003A5A9E">
        <w:rPr>
          <w:lang w:val="de-DE"/>
        </w:rPr>
        <w:t>von</w:t>
      </w:r>
      <w:r w:rsidR="00DB3731" w:rsidRPr="007C76A8">
        <w:rPr>
          <w:lang w:val="de-DE"/>
        </w:rPr>
        <w:t xml:space="preserve"> Anwendungen </w:t>
      </w:r>
      <w:r w:rsidR="00E66D1A" w:rsidRPr="007C76A8">
        <w:rPr>
          <w:lang w:val="de-DE"/>
        </w:rPr>
        <w:t>wie technische Kunststoffe und Masterbatch, aber auch Kabelmassen, Recycling</w:t>
      </w:r>
      <w:r w:rsidR="00DB3731" w:rsidRPr="007C76A8">
        <w:rPr>
          <w:lang w:val="de-DE"/>
        </w:rPr>
        <w:t xml:space="preserve"> oder</w:t>
      </w:r>
      <w:r w:rsidR="00E66D1A" w:rsidRPr="007C76A8">
        <w:rPr>
          <w:lang w:val="de-DE"/>
        </w:rPr>
        <w:t xml:space="preserve"> Pulver</w:t>
      </w:r>
      <w:r w:rsidR="00DB3731" w:rsidRPr="007C76A8">
        <w:rPr>
          <w:lang w:val="de-DE"/>
        </w:rPr>
        <w:t>lack</w:t>
      </w:r>
      <w:r w:rsidR="00E66D1A" w:rsidRPr="007C76A8">
        <w:rPr>
          <w:lang w:val="de-DE"/>
        </w:rPr>
        <w:t xml:space="preserve"> am Markt etabliert. Die Extruder werden bei Coperion in Nanjing, China, nach den CE-Richtlinien und den höchsten Coperion-Qualitätsstandards produziert. Sie zeichnen sich durch ein sehr attraktives Preis-Leistungsverhältnis aus.</w:t>
      </w:r>
    </w:p>
    <w:p w14:paraId="12262205" w14:textId="67705FFF" w:rsidR="005D03C2" w:rsidRDefault="00DB3731" w:rsidP="00DB3731">
      <w:pPr>
        <w:pStyle w:val="text"/>
        <w:rPr>
          <w:lang w:val="de-DE"/>
        </w:rPr>
      </w:pPr>
      <w:r w:rsidRPr="007C76A8">
        <w:rPr>
          <w:lang w:val="de-DE"/>
        </w:rPr>
        <w:br/>
        <w:t xml:space="preserve">Der auf dem Coperion-Stand 10K25 vorgestellte STS 75 </w:t>
      </w:r>
      <w:proofErr w:type="spellStart"/>
      <w:r w:rsidRPr="007C76A8">
        <w:rPr>
          <w:lang w:val="de-DE"/>
        </w:rPr>
        <w:t>Mc</w:t>
      </w:r>
      <w:proofErr w:type="spellEnd"/>
      <w:r w:rsidRPr="007C76A8">
        <w:rPr>
          <w:lang w:val="de-DE"/>
        </w:rPr>
        <w:t xml:space="preserve"> PLUS Extruder ist die 4. Generation der STS-Baureihe und verfügt über ein spezifisches Drehmoment von 13,6 </w:t>
      </w:r>
      <w:proofErr w:type="spellStart"/>
      <w:r w:rsidRPr="007C76A8">
        <w:rPr>
          <w:lang w:val="de-DE"/>
        </w:rPr>
        <w:t>Nm</w:t>
      </w:r>
      <w:proofErr w:type="spellEnd"/>
      <w:r w:rsidRPr="007C76A8">
        <w:rPr>
          <w:lang w:val="de-DE"/>
        </w:rPr>
        <w:t>/cm³ bei einer Schneckendrehzahl von bis zu 900 min</w:t>
      </w:r>
      <w:r w:rsidRPr="007C76A8">
        <w:rPr>
          <w:vertAlign w:val="superscript"/>
          <w:lang w:val="de-DE"/>
        </w:rPr>
        <w:t>-1</w:t>
      </w:r>
      <w:r w:rsidRPr="007C76A8">
        <w:rPr>
          <w:lang w:val="de-DE"/>
        </w:rPr>
        <w:t xml:space="preserve">. Dadurch erzielt der </w:t>
      </w:r>
      <w:proofErr w:type="spellStart"/>
      <w:r w:rsidRPr="007C76A8">
        <w:rPr>
          <w:lang w:val="de-DE"/>
        </w:rPr>
        <w:t>Compounder</w:t>
      </w:r>
      <w:proofErr w:type="spellEnd"/>
      <w:r w:rsidRPr="007C76A8">
        <w:rPr>
          <w:lang w:val="de-DE"/>
        </w:rPr>
        <w:t xml:space="preserve"> in allen Anwendungen eine verbesserte Produktqualität und zugleich einen um bis zu 20 % höheren Durchsatz. Entscheidend dafür sind neben verfahrens</w:t>
      </w:r>
      <w:r w:rsidRPr="007C76A8">
        <w:rPr>
          <w:lang w:val="de-DE"/>
        </w:rPr>
        <w:softHyphen/>
        <w:t>technischen Anpassungen die Optimierung von Schlüssel</w:t>
      </w:r>
      <w:r w:rsidRPr="007C76A8">
        <w:rPr>
          <w:lang w:val="de-DE"/>
        </w:rPr>
        <w:softHyphen/>
        <w:t xml:space="preserve">komponenten des Antriebs. Der STS 75 </w:t>
      </w:r>
      <w:proofErr w:type="spellStart"/>
      <w:r w:rsidRPr="007C76A8">
        <w:rPr>
          <w:lang w:val="de-DE"/>
        </w:rPr>
        <w:t>Mc</w:t>
      </w:r>
      <w:proofErr w:type="spellEnd"/>
      <w:r w:rsidRPr="007C76A8">
        <w:rPr>
          <w:lang w:val="de-DE"/>
        </w:rPr>
        <w:t xml:space="preserve"> PLUS-Extruder verfügt über einen Hochleistungsmotor und ein Getriebe, das speziell für hohe Drehmomente ausgelegt ist. Für die Schneckenwellen werden bewährte Hochleistungswerkstoffe verwendet, um eine effektive Drehmomentübertragung vom Getriebe auf die Schneckenelemente sicherzustellen. Entscheidend für die verbesserte </w:t>
      </w:r>
      <w:proofErr w:type="spellStart"/>
      <w:r w:rsidRPr="007C76A8">
        <w:rPr>
          <w:lang w:val="de-DE"/>
        </w:rPr>
        <w:t>Compoundqualität</w:t>
      </w:r>
      <w:proofErr w:type="spellEnd"/>
      <w:r w:rsidRPr="007C76A8">
        <w:rPr>
          <w:lang w:val="de-DE"/>
        </w:rPr>
        <w:t xml:space="preserve"> des STS 75 </w:t>
      </w:r>
      <w:proofErr w:type="spellStart"/>
      <w:r w:rsidRPr="007C76A8">
        <w:rPr>
          <w:lang w:val="de-DE"/>
        </w:rPr>
        <w:t>Mc</w:t>
      </w:r>
      <w:proofErr w:type="spellEnd"/>
      <w:r w:rsidRPr="007C76A8">
        <w:rPr>
          <w:lang w:val="de-DE"/>
        </w:rPr>
        <w:t xml:space="preserve"> PLUS ist der höhere Füllgrad im Verfahrensteil, der sowohl die Scherbelastung als auch die </w:t>
      </w:r>
      <w:proofErr w:type="spellStart"/>
      <w:r w:rsidRPr="007C76A8">
        <w:rPr>
          <w:lang w:val="de-DE"/>
        </w:rPr>
        <w:t>Schmelzetemperatur</w:t>
      </w:r>
      <w:proofErr w:type="spellEnd"/>
      <w:r w:rsidRPr="007C76A8">
        <w:rPr>
          <w:lang w:val="de-DE"/>
        </w:rPr>
        <w:t xml:space="preserve"> reduziert und das Mischverhalten verbessert. Dies führt zu einer besonders schonenden Produktbehandlung bei hohen Durchsätzen. </w:t>
      </w:r>
    </w:p>
    <w:p w14:paraId="500994F0" w14:textId="77777777" w:rsidR="00D420F3" w:rsidRDefault="00D420F3" w:rsidP="00DB3731">
      <w:pPr>
        <w:pStyle w:val="text"/>
        <w:rPr>
          <w:lang w:val="de-DE"/>
        </w:rPr>
      </w:pPr>
    </w:p>
    <w:p w14:paraId="11A73310" w14:textId="77777777" w:rsidR="00D420F3" w:rsidRDefault="00D420F3" w:rsidP="00DB3731">
      <w:pPr>
        <w:pStyle w:val="text"/>
        <w:rPr>
          <w:lang w:val="de-DE"/>
        </w:rPr>
      </w:pPr>
    </w:p>
    <w:p w14:paraId="529883DE" w14:textId="77777777" w:rsidR="00EB63E3" w:rsidRPr="007C76A8" w:rsidRDefault="00EB63E3" w:rsidP="00361F73">
      <w:pPr>
        <w:pStyle w:val="text"/>
        <w:rPr>
          <w:lang w:val="de-DE"/>
        </w:rPr>
      </w:pPr>
    </w:p>
    <w:p w14:paraId="4566AD18" w14:textId="1C1A2595" w:rsidR="00966BF8" w:rsidRPr="007C76A8" w:rsidRDefault="00966BF8" w:rsidP="00361F73">
      <w:pPr>
        <w:pStyle w:val="text"/>
        <w:rPr>
          <w:b/>
          <w:bCs/>
          <w:lang w:val="de-DE"/>
        </w:rPr>
      </w:pPr>
      <w:r w:rsidRPr="007C76A8">
        <w:rPr>
          <w:b/>
          <w:bCs/>
          <w:lang w:val="de-DE"/>
        </w:rPr>
        <w:lastRenderedPageBreak/>
        <w:t xml:space="preserve">ZSK </w:t>
      </w:r>
      <w:r w:rsidR="00F737BD" w:rsidRPr="007C76A8">
        <w:rPr>
          <w:b/>
          <w:bCs/>
          <w:lang w:val="de-DE"/>
        </w:rPr>
        <w:t>Mc</w:t>
      </w:r>
      <w:r w:rsidR="00F737BD" w:rsidRPr="007C76A8">
        <w:rPr>
          <w:b/>
          <w:bCs/>
          <w:vertAlign w:val="superscript"/>
          <w:lang w:val="de-DE"/>
        </w:rPr>
        <w:t>18</w:t>
      </w:r>
      <w:r w:rsidR="00F737BD" w:rsidRPr="007C76A8">
        <w:rPr>
          <w:b/>
          <w:bCs/>
          <w:lang w:val="de-DE"/>
        </w:rPr>
        <w:t xml:space="preserve"> </w:t>
      </w:r>
      <w:r w:rsidR="00496846" w:rsidRPr="007C76A8">
        <w:rPr>
          <w:b/>
          <w:bCs/>
          <w:lang w:val="de-DE"/>
        </w:rPr>
        <w:t>E</w:t>
      </w:r>
      <w:r w:rsidR="00F737BD" w:rsidRPr="007C76A8">
        <w:rPr>
          <w:b/>
          <w:bCs/>
          <w:lang w:val="de-DE"/>
        </w:rPr>
        <w:t xml:space="preserve">xtruder: </w:t>
      </w:r>
      <w:r w:rsidR="00DB3731" w:rsidRPr="007C76A8">
        <w:rPr>
          <w:b/>
          <w:bCs/>
          <w:lang w:val="de-DE"/>
        </w:rPr>
        <w:t>Entwickelt für höch</w:t>
      </w:r>
      <w:r w:rsidR="00565F55" w:rsidRPr="007C76A8">
        <w:rPr>
          <w:b/>
          <w:bCs/>
          <w:lang w:val="de-DE"/>
        </w:rPr>
        <w:t>s</w:t>
      </w:r>
      <w:r w:rsidR="00DB3731" w:rsidRPr="007C76A8">
        <w:rPr>
          <w:b/>
          <w:bCs/>
          <w:lang w:val="de-DE"/>
        </w:rPr>
        <w:t>te Anforderungen</w:t>
      </w:r>
      <w:r w:rsidR="00F737BD" w:rsidRPr="007C76A8">
        <w:rPr>
          <w:b/>
          <w:bCs/>
          <w:lang w:val="de-DE"/>
        </w:rPr>
        <w:t xml:space="preserve"> </w:t>
      </w:r>
    </w:p>
    <w:p w14:paraId="58A233C9" w14:textId="33AF7277" w:rsidR="00E66D1A" w:rsidRPr="007C76A8" w:rsidRDefault="00DB3731" w:rsidP="00B860CC">
      <w:pPr>
        <w:pStyle w:val="text"/>
        <w:rPr>
          <w:lang w:val="de-DE"/>
        </w:rPr>
      </w:pPr>
      <w:r w:rsidRPr="007C76A8">
        <w:rPr>
          <w:lang w:val="de-DE"/>
        </w:rPr>
        <w:t>A</w:t>
      </w:r>
      <w:r w:rsidR="00565F55" w:rsidRPr="007C76A8">
        <w:rPr>
          <w:lang w:val="de-DE"/>
        </w:rPr>
        <w:t xml:space="preserve">uf der </w:t>
      </w:r>
      <w:proofErr w:type="spellStart"/>
      <w:r w:rsidR="00565F55" w:rsidRPr="007C76A8">
        <w:rPr>
          <w:lang w:val="de-DE"/>
        </w:rPr>
        <w:t>Chinaplas</w:t>
      </w:r>
      <w:proofErr w:type="spellEnd"/>
      <w:r w:rsidR="00565F55" w:rsidRPr="007C76A8">
        <w:rPr>
          <w:lang w:val="de-DE"/>
        </w:rPr>
        <w:t xml:space="preserve"> können sich </w:t>
      </w:r>
      <w:r w:rsidR="00E66D1A" w:rsidRPr="007C76A8">
        <w:rPr>
          <w:lang w:val="de-DE"/>
        </w:rPr>
        <w:t xml:space="preserve">Besucher </w:t>
      </w:r>
      <w:r w:rsidR="00565F55" w:rsidRPr="007C76A8">
        <w:rPr>
          <w:lang w:val="de-DE"/>
        </w:rPr>
        <w:t>am</w:t>
      </w:r>
      <w:r w:rsidR="00E66D1A" w:rsidRPr="007C76A8">
        <w:rPr>
          <w:lang w:val="de-DE"/>
        </w:rPr>
        <w:t xml:space="preserve"> </w:t>
      </w:r>
      <w:r w:rsidR="00565F55" w:rsidRPr="007C76A8">
        <w:rPr>
          <w:lang w:val="de-DE"/>
        </w:rPr>
        <w:t>Coperion-</w:t>
      </w:r>
      <w:r w:rsidR="00E66D1A" w:rsidRPr="007C76A8">
        <w:rPr>
          <w:lang w:val="de-DE"/>
        </w:rPr>
        <w:t xml:space="preserve">Messestand </w:t>
      </w:r>
      <w:r w:rsidR="00565F55" w:rsidRPr="007C76A8">
        <w:rPr>
          <w:lang w:val="de-DE"/>
        </w:rPr>
        <w:t>zudem ü</w:t>
      </w:r>
      <w:r w:rsidR="00E66D1A" w:rsidRPr="007C76A8">
        <w:rPr>
          <w:lang w:val="de-DE"/>
        </w:rPr>
        <w:t>ber die Vorteile de</w:t>
      </w:r>
      <w:r w:rsidR="00565F55" w:rsidRPr="007C76A8">
        <w:rPr>
          <w:lang w:val="de-DE"/>
        </w:rPr>
        <w:t>s ZSK</w:t>
      </w:r>
      <w:r w:rsidR="00E66D1A" w:rsidRPr="007C76A8">
        <w:rPr>
          <w:lang w:val="de-DE"/>
        </w:rPr>
        <w:t xml:space="preserve"> </w:t>
      </w:r>
      <w:r w:rsidRPr="007C76A8">
        <w:rPr>
          <w:lang w:val="de-DE"/>
        </w:rPr>
        <w:t>Hochleistungs-Doppelschneckenextruder</w:t>
      </w:r>
      <w:r w:rsidR="00565F55" w:rsidRPr="007C76A8">
        <w:rPr>
          <w:lang w:val="de-DE"/>
        </w:rPr>
        <w:t>s</w:t>
      </w:r>
      <w:r w:rsidR="004F7498" w:rsidRPr="007C76A8">
        <w:rPr>
          <w:lang w:val="de-DE"/>
        </w:rPr>
        <w:t>, wie dem ausgestellten ZSK 58 Mc¹⁸</w:t>
      </w:r>
      <w:r w:rsidR="00E66D1A" w:rsidRPr="007C76A8">
        <w:rPr>
          <w:lang w:val="de-DE"/>
        </w:rPr>
        <w:t xml:space="preserve"> informieren. Diese </w:t>
      </w:r>
      <w:proofErr w:type="spellStart"/>
      <w:r w:rsidR="00565F55" w:rsidRPr="007C76A8">
        <w:rPr>
          <w:lang w:val="de-DE"/>
        </w:rPr>
        <w:t>Extruderserie</w:t>
      </w:r>
      <w:proofErr w:type="spellEnd"/>
      <w:r w:rsidR="00565F55" w:rsidRPr="007C76A8">
        <w:rPr>
          <w:lang w:val="de-DE"/>
        </w:rPr>
        <w:t xml:space="preserve"> </w:t>
      </w:r>
      <w:r w:rsidR="00E66D1A" w:rsidRPr="007C76A8">
        <w:rPr>
          <w:lang w:val="de-DE"/>
        </w:rPr>
        <w:t>erreich</w:t>
      </w:r>
      <w:r w:rsidR="00565F55" w:rsidRPr="007C76A8">
        <w:rPr>
          <w:lang w:val="de-DE"/>
        </w:rPr>
        <w:t>t</w:t>
      </w:r>
      <w:r w:rsidR="00E66D1A" w:rsidRPr="007C76A8">
        <w:rPr>
          <w:lang w:val="de-DE"/>
        </w:rPr>
        <w:t xml:space="preserve"> höchste Durch</w:t>
      </w:r>
      <w:r w:rsidR="00565F55" w:rsidRPr="007C76A8">
        <w:rPr>
          <w:lang w:val="de-DE"/>
        </w:rPr>
        <w:t>sätze</w:t>
      </w:r>
      <w:r w:rsidR="00E66D1A" w:rsidRPr="007C76A8">
        <w:rPr>
          <w:lang w:val="de-DE"/>
        </w:rPr>
        <w:t xml:space="preserve"> </w:t>
      </w:r>
      <w:r w:rsidR="00565F55" w:rsidRPr="007C76A8">
        <w:rPr>
          <w:lang w:val="de-DE"/>
        </w:rPr>
        <w:t>bei</w:t>
      </w:r>
      <w:r w:rsidR="00E66D1A" w:rsidRPr="007C76A8">
        <w:rPr>
          <w:lang w:val="de-DE"/>
        </w:rPr>
        <w:t xml:space="preserve"> maximale</w:t>
      </w:r>
      <w:r w:rsidR="00565F55" w:rsidRPr="007C76A8">
        <w:rPr>
          <w:lang w:val="de-DE"/>
        </w:rPr>
        <w:t>r</w:t>
      </w:r>
      <w:r w:rsidR="00E66D1A" w:rsidRPr="007C76A8">
        <w:rPr>
          <w:lang w:val="de-DE"/>
        </w:rPr>
        <w:t xml:space="preserve"> Wirtschaftlichkeit. Der Extruder mit einem spezifischen Drehmoment von 18 </w:t>
      </w:r>
      <w:proofErr w:type="spellStart"/>
      <w:r w:rsidR="00E66D1A" w:rsidRPr="007C76A8">
        <w:rPr>
          <w:lang w:val="de-DE"/>
        </w:rPr>
        <w:t>Nm</w:t>
      </w:r>
      <w:proofErr w:type="spellEnd"/>
      <w:r w:rsidR="00E66D1A" w:rsidRPr="007C76A8">
        <w:rPr>
          <w:lang w:val="de-DE"/>
        </w:rPr>
        <w:t>/cm³ zeichnet sich durch seine konstant hohe Durchsatzleistung bei erstklassiger Produktqualität aus. Mit der Montage in China ist Coperion in der Lage, schnellstmöglich auf Kundenwünsche zu reagieren. Kunden profitieren von lokaler Wertschöpfung, Transport- und Steuereinsparungen sowie von kürzeren Lieferzeiten.</w:t>
      </w:r>
    </w:p>
    <w:p w14:paraId="264EB5D2" w14:textId="77777777" w:rsidR="00E66D1A" w:rsidRPr="007C76A8" w:rsidRDefault="00E66D1A" w:rsidP="00E66D1A">
      <w:pPr>
        <w:pStyle w:val="text"/>
        <w:suppressAutoHyphens/>
        <w:spacing w:before="240"/>
        <w:rPr>
          <w:b/>
          <w:bCs/>
          <w:lang w:val="de-DE"/>
        </w:rPr>
      </w:pPr>
      <w:r w:rsidRPr="007C76A8">
        <w:rPr>
          <w:b/>
          <w:bCs/>
          <w:lang w:val="de-DE"/>
        </w:rPr>
        <w:t>Komplette Kunststoffrecycling-Anlagen aus einer Hand</w:t>
      </w:r>
    </w:p>
    <w:p w14:paraId="454234B5" w14:textId="027833B5" w:rsidR="00383741" w:rsidRPr="007C76A8" w:rsidRDefault="00383741" w:rsidP="00B860CC">
      <w:pPr>
        <w:pStyle w:val="text"/>
        <w:rPr>
          <w:rFonts w:cs="Arial"/>
          <w:lang w:val="de-DE"/>
        </w:rPr>
      </w:pPr>
      <w:r w:rsidRPr="007C76A8">
        <w:rPr>
          <w:rFonts w:cs="Arial"/>
          <w:lang w:val="de-DE"/>
        </w:rPr>
        <w:t xml:space="preserve">Coperion und Herbold Meckesheim realisieren Anlagen für verschiedenste Anwendungen des Kunststoff-Recyclings. Diese zeichnen sich durch ihre Zuverlässigkeit und die hohe Produktqualität aus. Von der mechanischen Aufarbeitung – dem Zerkleinern, Waschen, Trennen, Trocknen und Agglomerieren von Kunststoffen – über die Handhabung der Schüttgüter sowie die Dosierung und Extrusion bis hin zum </w:t>
      </w:r>
      <w:proofErr w:type="spellStart"/>
      <w:r w:rsidRPr="007C76A8">
        <w:rPr>
          <w:rFonts w:cs="Arial"/>
          <w:lang w:val="de-DE"/>
        </w:rPr>
        <w:t>Compoundieren</w:t>
      </w:r>
      <w:proofErr w:type="spellEnd"/>
      <w:r w:rsidRPr="007C76A8">
        <w:rPr>
          <w:rFonts w:cs="Arial"/>
          <w:lang w:val="de-DE"/>
        </w:rPr>
        <w:t xml:space="preserve"> und der Granulierung decken die Recyclinganlagen die komplette Prozesskette für die Rückgewinnung von Kunststoffen ab. Abhängig von der Art des zu recycelnden Kunststoffs realisieren Coperion und Herbold Meckesheim Lösungen für das mechanische Recycling von Post-Industrial und Post-Consumer </w:t>
      </w:r>
      <w:proofErr w:type="spellStart"/>
      <w:r w:rsidRPr="007C76A8">
        <w:rPr>
          <w:rFonts w:cs="Arial"/>
          <w:lang w:val="de-DE"/>
        </w:rPr>
        <w:t>Waste</w:t>
      </w:r>
      <w:proofErr w:type="spellEnd"/>
      <w:r w:rsidRPr="007C76A8">
        <w:rPr>
          <w:rFonts w:cs="Arial"/>
          <w:lang w:val="de-DE"/>
        </w:rPr>
        <w:t xml:space="preserve">, für das chemische Recycling, </w:t>
      </w:r>
      <w:r w:rsidRPr="007C76A8">
        <w:rPr>
          <w:lang w:val="de-DE"/>
        </w:rPr>
        <w:t>PET-Recycling</w:t>
      </w:r>
      <w:r w:rsidRPr="007C76A8">
        <w:rPr>
          <w:rFonts w:cs="Arial"/>
          <w:lang w:val="de-DE"/>
        </w:rPr>
        <w:t>, das lösemittelbasierte Recycling, und für die Desodorierung.</w:t>
      </w:r>
    </w:p>
    <w:p w14:paraId="0ACEC1EA" w14:textId="77777777" w:rsidR="00383741" w:rsidRPr="007C76A8" w:rsidRDefault="00383741" w:rsidP="00383741">
      <w:pPr>
        <w:pStyle w:val="text"/>
        <w:suppressAutoHyphens/>
        <w:spacing w:before="240"/>
        <w:rPr>
          <w:lang w:val="de-DE"/>
        </w:rPr>
      </w:pPr>
      <w:r w:rsidRPr="007C76A8">
        <w:rPr>
          <w:lang w:val="de-DE"/>
        </w:rPr>
        <w:t xml:space="preserve">Speziell für das Recycling von Post-Consumer-Rezyklaten (PCR) oder stark verunreinigten Polymeren bietet Coperion den innovativen </w:t>
      </w:r>
      <w:proofErr w:type="spellStart"/>
      <w:r w:rsidRPr="007C76A8">
        <w:rPr>
          <w:lang w:val="de-DE"/>
        </w:rPr>
        <w:t>Filtrationscompounder</w:t>
      </w:r>
      <w:proofErr w:type="spellEnd"/>
      <w:r w:rsidRPr="007C76A8">
        <w:rPr>
          <w:lang w:val="de-DE"/>
        </w:rPr>
        <w:t xml:space="preserve"> ZSK </w:t>
      </w:r>
      <w:proofErr w:type="spellStart"/>
      <w:r w:rsidRPr="007C76A8">
        <w:rPr>
          <w:lang w:val="de-DE"/>
        </w:rPr>
        <w:t>FilCo</w:t>
      </w:r>
      <w:proofErr w:type="spellEnd"/>
      <w:r w:rsidRPr="007C76A8">
        <w:rPr>
          <w:lang w:val="de-DE"/>
        </w:rPr>
        <w:t xml:space="preserve"> an, der Filtration und </w:t>
      </w:r>
      <w:proofErr w:type="spellStart"/>
      <w:r w:rsidRPr="007C76A8">
        <w:rPr>
          <w:lang w:val="de-DE"/>
        </w:rPr>
        <w:t>Compoundierung</w:t>
      </w:r>
      <w:proofErr w:type="spellEnd"/>
      <w:r w:rsidRPr="007C76A8">
        <w:rPr>
          <w:lang w:val="de-DE"/>
        </w:rPr>
        <w:t xml:space="preserve"> in einem einzigen Produktionsschritt ermöglicht. Im Vergleich zu den bisher üblichen zweistufigen Produktionslinien zeichnet sich der ZSK </w:t>
      </w:r>
      <w:proofErr w:type="spellStart"/>
      <w:r w:rsidRPr="007C76A8">
        <w:rPr>
          <w:lang w:val="de-DE"/>
        </w:rPr>
        <w:t>FilCo</w:t>
      </w:r>
      <w:proofErr w:type="spellEnd"/>
      <w:r w:rsidRPr="007C76A8">
        <w:rPr>
          <w:lang w:val="de-DE"/>
        </w:rPr>
        <w:t xml:space="preserve"> von Coperion durch einen deutlich schlankeren Anlagenaufbau aus. Der Energieverbrauch und die Emissionen für den </w:t>
      </w:r>
      <w:proofErr w:type="spellStart"/>
      <w:r w:rsidRPr="007C76A8">
        <w:rPr>
          <w:lang w:val="de-DE"/>
        </w:rPr>
        <w:t>Extrusionsprozess</w:t>
      </w:r>
      <w:proofErr w:type="spellEnd"/>
      <w:r w:rsidRPr="007C76A8">
        <w:rPr>
          <w:lang w:val="de-DE"/>
        </w:rPr>
        <w:t xml:space="preserve"> werden um mehr als 50% reduziert.</w:t>
      </w:r>
    </w:p>
    <w:p w14:paraId="4042C520" w14:textId="6E5EB339" w:rsidR="00BF79C6" w:rsidRPr="007C76A8" w:rsidRDefault="00BF79C6" w:rsidP="00361F73">
      <w:pPr>
        <w:pStyle w:val="text"/>
        <w:suppressAutoHyphens/>
        <w:spacing w:before="240"/>
        <w:rPr>
          <w:b/>
          <w:bCs/>
          <w:lang w:val="de-DE"/>
        </w:rPr>
      </w:pPr>
      <w:r w:rsidRPr="007C76A8">
        <w:rPr>
          <w:b/>
          <w:bCs/>
          <w:lang w:val="de-DE"/>
        </w:rPr>
        <w:t xml:space="preserve">Robust, flexible und zuverlässig: </w:t>
      </w:r>
      <w:proofErr w:type="spellStart"/>
      <w:r w:rsidRPr="007C76A8">
        <w:rPr>
          <w:b/>
          <w:bCs/>
          <w:lang w:val="de-DE"/>
        </w:rPr>
        <w:t>ProRate</w:t>
      </w:r>
      <w:proofErr w:type="spellEnd"/>
      <w:r w:rsidRPr="007C76A8">
        <w:rPr>
          <w:b/>
          <w:bCs/>
          <w:lang w:val="de-DE"/>
        </w:rPr>
        <w:t xml:space="preserve"> PLUS Dosierer</w:t>
      </w:r>
    </w:p>
    <w:p w14:paraId="05FBFF32" w14:textId="3272E399" w:rsidR="003A5A9E" w:rsidRDefault="002904C2" w:rsidP="00B860CC">
      <w:pPr>
        <w:pStyle w:val="text"/>
        <w:suppressAutoHyphens/>
        <w:rPr>
          <w:szCs w:val="22"/>
          <w:lang w:val="de-DE"/>
        </w:rPr>
      </w:pPr>
      <w:r w:rsidRPr="007C76A8">
        <w:rPr>
          <w:szCs w:val="22"/>
          <w:lang w:val="de-DE"/>
        </w:rPr>
        <w:t xml:space="preserve">Die </w:t>
      </w:r>
      <w:proofErr w:type="spellStart"/>
      <w:r w:rsidRPr="007C76A8">
        <w:rPr>
          <w:szCs w:val="22"/>
          <w:lang w:val="de-DE"/>
        </w:rPr>
        <w:t>ProRate</w:t>
      </w:r>
      <w:proofErr w:type="spellEnd"/>
      <w:r w:rsidRPr="007C76A8">
        <w:rPr>
          <w:szCs w:val="22"/>
          <w:lang w:val="de-DE"/>
        </w:rPr>
        <w:t xml:space="preserve"> PLUS-Dosiersysteme von Coperion K-Tron sind mit modernster europäischer </w:t>
      </w:r>
      <w:proofErr w:type="spellStart"/>
      <w:r w:rsidRPr="007C76A8">
        <w:rPr>
          <w:szCs w:val="22"/>
          <w:lang w:val="de-DE"/>
        </w:rPr>
        <w:t>Wägetechnologie</w:t>
      </w:r>
      <w:proofErr w:type="spellEnd"/>
      <w:r w:rsidRPr="007C76A8">
        <w:rPr>
          <w:szCs w:val="22"/>
          <w:lang w:val="de-DE"/>
        </w:rPr>
        <w:t xml:space="preserve"> und Steuerungen ausgestattet, die eine hohe Genauigkeit und Zuverlässigkeit von Differentialdosierern sicherstellen. Diese Dosierlinie erfüllt die wachsende Nachfrage nach robusten und effizienten Dosierlösungen in der Kunststoffindustrie. Die kontinuierliche </w:t>
      </w:r>
      <w:r w:rsidRPr="007C76A8">
        <w:rPr>
          <w:szCs w:val="22"/>
          <w:lang w:val="de-DE"/>
        </w:rPr>
        <w:lastRenderedPageBreak/>
        <w:t xml:space="preserve">gravimetrische </w:t>
      </w:r>
      <w:proofErr w:type="spellStart"/>
      <w:r w:rsidRPr="007C76A8">
        <w:rPr>
          <w:szCs w:val="22"/>
          <w:lang w:val="de-DE"/>
        </w:rPr>
        <w:t>ProRate</w:t>
      </w:r>
      <w:proofErr w:type="spellEnd"/>
      <w:r w:rsidRPr="007C76A8">
        <w:rPr>
          <w:szCs w:val="22"/>
          <w:lang w:val="de-DE"/>
        </w:rPr>
        <w:t xml:space="preserve"> PLUS </w:t>
      </w:r>
      <w:r w:rsidR="004E4807" w:rsidRPr="007C76A8">
        <w:rPr>
          <w:szCs w:val="22"/>
          <w:lang w:val="de-DE"/>
        </w:rPr>
        <w:t>Dosierer</w:t>
      </w:r>
      <w:r w:rsidR="004E4807">
        <w:rPr>
          <w:szCs w:val="22"/>
          <w:lang w:val="de-DE"/>
        </w:rPr>
        <w:t>linie</w:t>
      </w:r>
      <w:r w:rsidR="004E4807" w:rsidRPr="007C76A8">
        <w:rPr>
          <w:szCs w:val="22"/>
          <w:lang w:val="de-DE"/>
        </w:rPr>
        <w:t xml:space="preserve"> </w:t>
      </w:r>
      <w:r w:rsidRPr="007C76A8">
        <w:rPr>
          <w:szCs w:val="22"/>
          <w:lang w:val="de-DE"/>
        </w:rPr>
        <w:t>ist eine wirtschaftliche Lösung und bietet aufgrund ihres guten Preis-Leistungs-Verhältnisses und der kurzen Lieferzeiten einen schnellen Return on Investment.</w:t>
      </w:r>
    </w:p>
    <w:p w14:paraId="0AE4E194" w14:textId="4DB929CE" w:rsidR="002904C2" w:rsidRPr="007C76A8" w:rsidRDefault="004B2F42" w:rsidP="00994400">
      <w:pPr>
        <w:pStyle w:val="text"/>
        <w:suppressAutoHyphens/>
        <w:spacing w:before="120"/>
        <w:rPr>
          <w:szCs w:val="22"/>
          <w:lang w:val="de-DE"/>
        </w:rPr>
      </w:pPr>
      <w:r w:rsidRPr="007C76A8">
        <w:rPr>
          <w:lang w:val="de-DE"/>
        </w:rPr>
        <w:t xml:space="preserve">Die </w:t>
      </w:r>
      <w:proofErr w:type="spellStart"/>
      <w:r w:rsidRPr="007C76A8">
        <w:rPr>
          <w:lang w:val="de-DE"/>
        </w:rPr>
        <w:t>ProRate</w:t>
      </w:r>
      <w:proofErr w:type="spellEnd"/>
      <w:r w:rsidRPr="007C76A8">
        <w:rPr>
          <w:lang w:val="de-DE"/>
        </w:rPr>
        <w:t xml:space="preserve"> PLUS-Dosiergeräte zeichnen sich durch eine platzsparende Trapezform aus, die es ermöglicht, bis zu sechs Dosiergeräte innerhalb eines Radius von 1,5 </w:t>
      </w:r>
      <w:proofErr w:type="gramStart"/>
      <w:r w:rsidRPr="007C76A8">
        <w:rPr>
          <w:lang w:val="de-DE"/>
        </w:rPr>
        <w:t>Meter</w:t>
      </w:r>
      <w:proofErr w:type="gramEnd"/>
      <w:r w:rsidRPr="007C76A8">
        <w:rPr>
          <w:lang w:val="de-DE"/>
        </w:rPr>
        <w:t xml:space="preserve"> um einen </w:t>
      </w:r>
      <w:proofErr w:type="spellStart"/>
      <w:r w:rsidR="004E4807" w:rsidRPr="007C76A8">
        <w:rPr>
          <w:lang w:val="de-DE"/>
        </w:rPr>
        <w:t>Extrudereinl</w:t>
      </w:r>
      <w:r w:rsidR="004E4807">
        <w:rPr>
          <w:lang w:val="de-DE"/>
        </w:rPr>
        <w:t>auf</w:t>
      </w:r>
      <w:proofErr w:type="spellEnd"/>
      <w:r w:rsidR="004E4807" w:rsidRPr="007C76A8">
        <w:rPr>
          <w:lang w:val="de-DE"/>
        </w:rPr>
        <w:t xml:space="preserve"> </w:t>
      </w:r>
      <w:r w:rsidRPr="007C76A8">
        <w:rPr>
          <w:lang w:val="de-DE"/>
        </w:rPr>
        <w:t xml:space="preserve">zu gruppieren. Die drei </w:t>
      </w:r>
      <w:r w:rsidR="004E4807">
        <w:rPr>
          <w:lang w:val="de-DE"/>
        </w:rPr>
        <w:t>Einfachschneckend</w:t>
      </w:r>
      <w:r w:rsidR="004E4807" w:rsidRPr="007C76A8">
        <w:rPr>
          <w:lang w:val="de-DE"/>
        </w:rPr>
        <w:t xml:space="preserve">osierer </w:t>
      </w:r>
      <w:r w:rsidRPr="007C76A8">
        <w:rPr>
          <w:lang w:val="de-DE"/>
        </w:rPr>
        <w:t xml:space="preserve">PLUS-S, PLUS-M und PLUS-L sowie der Doppelschneckendosierer PLUS-MT decken ein breites Spektrum an Durchsatzleistungen und Schüttgütern ab. </w:t>
      </w:r>
      <w:proofErr w:type="spellStart"/>
      <w:r w:rsidRPr="007C76A8">
        <w:rPr>
          <w:lang w:val="de-DE"/>
        </w:rPr>
        <w:t>ProRate</w:t>
      </w:r>
      <w:proofErr w:type="spellEnd"/>
      <w:r w:rsidRPr="007C76A8">
        <w:rPr>
          <w:lang w:val="de-DE"/>
        </w:rPr>
        <w:t xml:space="preserve"> PLUS-Dosierer können je nach Material </w:t>
      </w:r>
      <w:r w:rsidR="004E4807">
        <w:rPr>
          <w:lang w:val="de-DE"/>
        </w:rPr>
        <w:t>Dosierleistungen</w:t>
      </w:r>
      <w:r w:rsidR="004E4807" w:rsidRPr="007C76A8">
        <w:rPr>
          <w:lang w:val="de-DE"/>
        </w:rPr>
        <w:t xml:space="preserve"> </w:t>
      </w:r>
      <w:r w:rsidRPr="007C76A8">
        <w:rPr>
          <w:lang w:val="de-DE"/>
        </w:rPr>
        <w:t>von 3,3 bis zu 4800 dm</w:t>
      </w:r>
      <w:r w:rsidRPr="007C76A8">
        <w:rPr>
          <w:vertAlign w:val="superscript"/>
          <w:lang w:val="de-DE"/>
        </w:rPr>
        <w:t>3</w:t>
      </w:r>
      <w:r w:rsidRPr="007C76A8">
        <w:rPr>
          <w:lang w:val="de-DE"/>
        </w:rPr>
        <w:t>/h [0,12 bis zu 400 ft</w:t>
      </w:r>
      <w:r w:rsidRPr="007C76A8">
        <w:rPr>
          <w:vertAlign w:val="superscript"/>
          <w:lang w:val="de-DE"/>
        </w:rPr>
        <w:t>3</w:t>
      </w:r>
      <w:r w:rsidRPr="007C76A8">
        <w:rPr>
          <w:lang w:val="de-DE"/>
        </w:rPr>
        <w:t xml:space="preserve">/h] verarbeiten. Theoretisch kann ein Dosiersystem mit sechs </w:t>
      </w:r>
      <w:proofErr w:type="spellStart"/>
      <w:r w:rsidRPr="007C76A8">
        <w:rPr>
          <w:lang w:val="de-DE"/>
        </w:rPr>
        <w:t>ProRate</w:t>
      </w:r>
      <w:proofErr w:type="spellEnd"/>
      <w:r w:rsidRPr="007C76A8">
        <w:rPr>
          <w:lang w:val="de-DE"/>
        </w:rPr>
        <w:t xml:space="preserve"> PLUS-L-Dosierern bis zu 28,8 m</w:t>
      </w:r>
      <w:r w:rsidRPr="007C76A8">
        <w:rPr>
          <w:vertAlign w:val="superscript"/>
          <w:lang w:val="de-DE"/>
        </w:rPr>
        <w:t>3</w:t>
      </w:r>
      <w:r w:rsidRPr="007C76A8">
        <w:rPr>
          <w:lang w:val="de-DE"/>
        </w:rPr>
        <w:t>/h [1017 ft</w:t>
      </w:r>
      <w:r w:rsidRPr="007C76A8">
        <w:rPr>
          <w:vertAlign w:val="superscript"/>
          <w:lang w:val="de-DE"/>
        </w:rPr>
        <w:t>3</w:t>
      </w:r>
      <w:r w:rsidRPr="007C76A8">
        <w:rPr>
          <w:lang w:val="de-DE"/>
        </w:rPr>
        <w:t>/h] auf einer Grundfläche von nur 7 m</w:t>
      </w:r>
      <w:r w:rsidRPr="007C76A8">
        <w:rPr>
          <w:vertAlign w:val="superscript"/>
          <w:lang w:val="de-DE"/>
        </w:rPr>
        <w:t>2</w:t>
      </w:r>
      <w:r w:rsidRPr="007C76A8">
        <w:rPr>
          <w:lang w:val="de-DE"/>
        </w:rPr>
        <w:t xml:space="preserve"> [75 ft</w:t>
      </w:r>
      <w:r w:rsidRPr="007C76A8">
        <w:rPr>
          <w:vertAlign w:val="superscript"/>
          <w:lang w:val="de-DE"/>
        </w:rPr>
        <w:t>2</w:t>
      </w:r>
      <w:r w:rsidRPr="007C76A8">
        <w:rPr>
          <w:lang w:val="de-DE"/>
        </w:rPr>
        <w:t xml:space="preserve">] </w:t>
      </w:r>
      <w:r w:rsidR="004E4807">
        <w:rPr>
          <w:lang w:val="de-DE"/>
        </w:rPr>
        <w:t>dosieren</w:t>
      </w:r>
      <w:r w:rsidRPr="007C76A8">
        <w:rPr>
          <w:lang w:val="de-DE"/>
        </w:rPr>
        <w:t>.</w:t>
      </w:r>
    </w:p>
    <w:p w14:paraId="37514B19" w14:textId="31AA3908" w:rsidR="00DE0E11" w:rsidRPr="007C76A8" w:rsidRDefault="004B2F42" w:rsidP="00361F73">
      <w:pPr>
        <w:pStyle w:val="text"/>
        <w:suppressAutoHyphens/>
        <w:spacing w:before="240"/>
        <w:rPr>
          <w:b/>
          <w:bCs/>
          <w:lang w:val="de-DE"/>
        </w:rPr>
      </w:pPr>
      <w:r w:rsidRPr="007C76A8">
        <w:rPr>
          <w:b/>
          <w:bCs/>
          <w:lang w:val="de-DE"/>
        </w:rPr>
        <w:t>I</w:t>
      </w:r>
      <w:r w:rsidR="00C45A7B" w:rsidRPr="007C76A8">
        <w:rPr>
          <w:b/>
          <w:bCs/>
          <w:lang w:val="de-DE"/>
        </w:rPr>
        <w:t>ntelligente Dosierlösungen</w:t>
      </w:r>
    </w:p>
    <w:p w14:paraId="06D2358B" w14:textId="0C71B740" w:rsidR="00BF4321" w:rsidRPr="007C76A8" w:rsidRDefault="00BF4321" w:rsidP="00B860CC">
      <w:pPr>
        <w:pStyle w:val="text"/>
        <w:rPr>
          <w:lang w:val="de-DE"/>
        </w:rPr>
      </w:pPr>
      <w:r w:rsidRPr="007C76A8">
        <w:rPr>
          <w:lang w:val="de-DE"/>
        </w:rPr>
        <w:t xml:space="preserve">Die Kompetenz bei allen Dosieraufgaben zeigt Coperion auf der diesjährigen </w:t>
      </w:r>
      <w:proofErr w:type="spellStart"/>
      <w:r w:rsidRPr="007C76A8">
        <w:rPr>
          <w:lang w:val="de-DE"/>
        </w:rPr>
        <w:t>Chinaplas</w:t>
      </w:r>
      <w:proofErr w:type="spellEnd"/>
      <w:r w:rsidRPr="007C76A8">
        <w:rPr>
          <w:lang w:val="de-DE"/>
        </w:rPr>
        <w:t xml:space="preserve"> mit einem </w:t>
      </w:r>
      <w:r w:rsidR="004E4807" w:rsidRPr="007C76A8">
        <w:rPr>
          <w:lang w:val="de-DE"/>
        </w:rPr>
        <w:t>hoch</w:t>
      </w:r>
      <w:r w:rsidR="004E4807">
        <w:rPr>
          <w:lang w:val="de-DE"/>
        </w:rPr>
        <w:t>genau</w:t>
      </w:r>
      <w:r w:rsidR="004E4807" w:rsidRPr="007C76A8">
        <w:rPr>
          <w:lang w:val="de-DE"/>
        </w:rPr>
        <w:t xml:space="preserve">en </w:t>
      </w:r>
      <w:r w:rsidRPr="007C76A8">
        <w:rPr>
          <w:lang w:val="de-DE"/>
        </w:rPr>
        <w:t xml:space="preserve">Coperion K-Tron K2-ML-D5-T35/S60 Dosierer, der mit der </w:t>
      </w:r>
      <w:proofErr w:type="spellStart"/>
      <w:r w:rsidRPr="007C76A8">
        <w:rPr>
          <w:lang w:val="de-DE"/>
        </w:rPr>
        <w:t>ActiFlow</w:t>
      </w:r>
      <w:proofErr w:type="spellEnd"/>
      <w:r w:rsidRPr="007C76A8">
        <w:rPr>
          <w:lang w:val="de-DE"/>
        </w:rPr>
        <w:t xml:space="preserve">™ Schüttgut-Fließhilfe und der elektronischen Druckkompensation EPC (Electronic </w:t>
      </w:r>
      <w:proofErr w:type="spellStart"/>
      <w:r w:rsidRPr="007C76A8">
        <w:rPr>
          <w:lang w:val="de-DE"/>
        </w:rPr>
        <w:t>Pressure</w:t>
      </w:r>
      <w:proofErr w:type="spellEnd"/>
      <w:r w:rsidRPr="007C76A8">
        <w:rPr>
          <w:lang w:val="de-DE"/>
        </w:rPr>
        <w:t xml:space="preserve"> </w:t>
      </w:r>
      <w:proofErr w:type="spellStart"/>
      <w:r w:rsidRPr="007C76A8">
        <w:rPr>
          <w:lang w:val="de-DE"/>
        </w:rPr>
        <w:t>Compensation</w:t>
      </w:r>
      <w:proofErr w:type="spellEnd"/>
      <w:r w:rsidRPr="007C76A8">
        <w:rPr>
          <w:lang w:val="de-DE"/>
        </w:rPr>
        <w:t xml:space="preserve">) ausgestattet ist. Der Dosierer wird zusammen mit einem 2415 Vakuumabscheider für das Nachfüllen zu sehen sein. </w:t>
      </w:r>
    </w:p>
    <w:p w14:paraId="5A72D2F8" w14:textId="77777777" w:rsidR="00BF4321" w:rsidRPr="007C76A8" w:rsidRDefault="00BF4321" w:rsidP="00BF4321">
      <w:pPr>
        <w:pStyle w:val="text"/>
        <w:rPr>
          <w:lang w:val="de-DE"/>
        </w:rPr>
      </w:pPr>
    </w:p>
    <w:p w14:paraId="5CF06AF2" w14:textId="752BE0BF" w:rsidR="003A5A9E" w:rsidRPr="007C76A8" w:rsidRDefault="00BF4321" w:rsidP="00BF4321">
      <w:pPr>
        <w:pStyle w:val="text"/>
        <w:rPr>
          <w:lang w:val="de-DE"/>
        </w:rPr>
      </w:pPr>
      <w:r w:rsidRPr="007C76A8">
        <w:rPr>
          <w:lang w:val="de-DE"/>
        </w:rPr>
        <w:t xml:space="preserve">Die intelligente Schüttgut-Fließhilfe </w:t>
      </w:r>
      <w:proofErr w:type="spellStart"/>
      <w:r w:rsidRPr="007C76A8">
        <w:rPr>
          <w:lang w:val="de-DE"/>
        </w:rPr>
        <w:t>ActiFlow</w:t>
      </w:r>
      <w:proofErr w:type="spellEnd"/>
      <w:r w:rsidRPr="007C76A8">
        <w:rPr>
          <w:lang w:val="de-DE"/>
        </w:rPr>
        <w:t xml:space="preserve">™ verhindert zuverlässig die Brückenbildung schwerfließender Materialien im Edelstahltrichter. </w:t>
      </w:r>
      <w:proofErr w:type="spellStart"/>
      <w:r w:rsidRPr="007C76A8">
        <w:rPr>
          <w:lang w:val="de-DE"/>
        </w:rPr>
        <w:t>ActiFlow</w:t>
      </w:r>
      <w:proofErr w:type="spellEnd"/>
      <w:r w:rsidRPr="007C76A8">
        <w:rPr>
          <w:lang w:val="de-DE"/>
        </w:rPr>
        <w:t xml:space="preserve"> arbeitet ohne Produktberührung. Über sanfte Vibrationen auf die Trichterwand aktiviert </w:t>
      </w:r>
      <w:proofErr w:type="spellStart"/>
      <w:r w:rsidRPr="007C76A8">
        <w:rPr>
          <w:lang w:val="de-DE"/>
        </w:rPr>
        <w:t>ActiFlow</w:t>
      </w:r>
      <w:proofErr w:type="spellEnd"/>
      <w:r w:rsidRPr="007C76A8">
        <w:rPr>
          <w:lang w:val="de-DE"/>
        </w:rPr>
        <w:t xml:space="preserve"> das enthaltene Schüttgut schonend mit der optimalen Amplitude und Frequenz, die von der Steuerung automatisch basierend auf dem Schüttgutfluss angepasst werden. Die Schüttgut-Fließhilfe ist speziell für gravimetrische Differentialdosierer von Coperion K-Tron ausgelegt. </w:t>
      </w:r>
    </w:p>
    <w:p w14:paraId="50C9B1E2" w14:textId="77777777" w:rsidR="00B860CC" w:rsidRPr="000C203D" w:rsidRDefault="00B860CC" w:rsidP="00B860CC">
      <w:pPr>
        <w:pStyle w:val="text"/>
        <w:suppressAutoHyphens/>
        <w:spacing w:before="240"/>
        <w:rPr>
          <w:b/>
          <w:bCs/>
          <w:lang w:val="de-DE"/>
        </w:rPr>
      </w:pPr>
      <w:r w:rsidRPr="000C203D">
        <w:rPr>
          <w:b/>
          <w:bCs/>
          <w:lang w:val="de-DE"/>
        </w:rPr>
        <w:t>Rundum-Sorglos-Service</w:t>
      </w:r>
    </w:p>
    <w:p w14:paraId="64BA10C7" w14:textId="77777777" w:rsidR="00B860CC" w:rsidRPr="00773157" w:rsidRDefault="00B860CC" w:rsidP="00B860CC">
      <w:pPr>
        <w:pStyle w:val="text"/>
        <w:suppressAutoHyphens/>
        <w:rPr>
          <w:lang w:val="de-DE"/>
        </w:rPr>
      </w:pPr>
      <w:r>
        <w:rPr>
          <w:lang w:val="de-DE"/>
        </w:rPr>
        <w:t>Coperion betreibt seine intensive Forschungs- &amp; Entwicklungsarbeit sowohl für Neuanlagen als auch für deren Integration in bestehende Systeme. Hierfür bietet Coperion zu sämtlichen seiner Technologien umfangreiche Instandhaltungs- und Modernisierungspakete an, die die Produktivität, Flexibilität und Zuverlässigkeit der Anlagen auf ein deutlich verbessertes Niveau anheben. Diese Services machen es Anlagenbetreibern möglich, bereits nach kurzer Zeit von einem deutlich verbesserten Leistungspotenzial der Anlagen zu profitieren.</w:t>
      </w:r>
    </w:p>
    <w:p w14:paraId="39986875" w14:textId="77777777" w:rsidR="00BF4321" w:rsidRDefault="00BF4321" w:rsidP="00361F73">
      <w:pPr>
        <w:pStyle w:val="text"/>
        <w:suppressAutoHyphens/>
        <w:rPr>
          <w:lang w:val="de-DE"/>
        </w:rPr>
      </w:pPr>
    </w:p>
    <w:p w14:paraId="0D8E2B6C" w14:textId="63E27748" w:rsidR="00622947" w:rsidRPr="007C76A8" w:rsidRDefault="00622947" w:rsidP="003A5A9E">
      <w:pPr>
        <w:overflowPunct/>
        <w:autoSpaceDE/>
        <w:autoSpaceDN/>
        <w:adjustRightInd/>
        <w:textAlignment w:val="auto"/>
        <w:rPr>
          <w:rFonts w:cs="Arial"/>
          <w:b/>
          <w:bCs/>
          <w:sz w:val="20"/>
          <w:lang w:val="de-DE"/>
        </w:rPr>
      </w:pPr>
      <w:r w:rsidRPr="007C76A8">
        <w:rPr>
          <w:b/>
          <w:sz w:val="20"/>
          <w:lang w:val="de-DE"/>
        </w:rPr>
        <w:lastRenderedPageBreak/>
        <w:t>About Coperion</w:t>
      </w:r>
    </w:p>
    <w:p w14:paraId="0D31F789" w14:textId="7326B496" w:rsidR="00361F73" w:rsidRPr="007C76A8" w:rsidRDefault="00DE436C" w:rsidP="0071687C">
      <w:pPr>
        <w:rPr>
          <w:rStyle w:val="eop"/>
          <w:rFonts w:cs="Arial"/>
          <w:color w:val="000000"/>
          <w:sz w:val="20"/>
          <w:shd w:val="clear" w:color="auto" w:fill="FFFFFF"/>
          <w:lang w:val="de-DE"/>
        </w:rPr>
      </w:pPr>
      <w:r w:rsidRPr="007C76A8">
        <w:rPr>
          <w:rFonts w:cs="Arial"/>
          <w:color w:val="000000"/>
          <w:sz w:val="20"/>
          <w:shd w:val="clear" w:color="auto" w:fill="FFFFFF"/>
          <w:lang w:val="de-DE"/>
        </w:rPr>
        <w:t>Coperion (</w:t>
      </w:r>
      <w:hyperlink r:id="rId10" w:history="1">
        <w:r w:rsidRPr="007C76A8">
          <w:rPr>
            <w:rStyle w:val="Hyperlink"/>
            <w:rFonts w:cs="Arial"/>
            <w:sz w:val="20"/>
            <w:shd w:val="clear" w:color="auto" w:fill="FFFFFF"/>
            <w:lang w:val="de-DE"/>
          </w:rPr>
          <w:t>www.coperion.com</w:t>
        </w:r>
      </w:hyperlink>
      <w:r w:rsidRPr="007C76A8">
        <w:rPr>
          <w:rFonts w:cs="Arial"/>
          <w:color w:val="000000"/>
          <w:sz w:val="20"/>
          <w:shd w:val="clear" w:color="auto" w:fill="FFFFFF"/>
          <w:lang w:val="de-DE"/>
        </w:rPr>
        <w:t xml:space="preserve">) ist ein weltweit führendes Industrie- und Technologieunternehmen in den Bereichen </w:t>
      </w:r>
      <w:proofErr w:type="spellStart"/>
      <w:r w:rsidRPr="007C76A8">
        <w:rPr>
          <w:rFonts w:cs="Arial"/>
          <w:color w:val="000000"/>
          <w:sz w:val="20"/>
          <w:shd w:val="clear" w:color="auto" w:fill="FFFFFF"/>
          <w:lang w:val="de-DE"/>
        </w:rPr>
        <w:t>Compoundier</w:t>
      </w:r>
      <w:proofErr w:type="spellEnd"/>
      <w:r w:rsidRPr="007C76A8">
        <w:rPr>
          <w:rFonts w:cs="Arial"/>
          <w:color w:val="000000"/>
          <w:sz w:val="20"/>
          <w:shd w:val="clear" w:color="auto" w:fill="FFFFFF"/>
          <w:lang w:val="de-DE"/>
        </w:rPr>
        <w:t xml:space="preserve">- und </w:t>
      </w:r>
      <w:proofErr w:type="spellStart"/>
      <w:r w:rsidRPr="007C76A8">
        <w:rPr>
          <w:rFonts w:cs="Arial"/>
          <w:color w:val="000000"/>
          <w:sz w:val="20"/>
          <w:shd w:val="clear" w:color="auto" w:fill="FFFFFF"/>
          <w:lang w:val="de-DE"/>
        </w:rPr>
        <w:t>Extrusionsanlagen</w:t>
      </w:r>
      <w:proofErr w:type="spellEnd"/>
      <w:r w:rsidRPr="007C76A8">
        <w:rPr>
          <w:rFonts w:cs="Arial"/>
          <w:color w:val="000000"/>
          <w:sz w:val="20"/>
          <w:shd w:val="clear" w:color="auto" w:fill="FFFFFF"/>
          <w:lang w:val="de-DE"/>
        </w:rPr>
        <w:t xml:space="preserve">, Zerkleinerung, Waschen, Trennen, Trocknen und Agglomerieren, Dosiersysteme, Schüttguthandling sowie Mahlen, Mischen, thermische Verarbeitung, Entstaubung und dazugehörige Service-Leistungen. Coperion entwickelt, produziert und wartet Anlagen, Maschinen und Komponenten für die Kunststoff- und Kunststoffrecyclingindustrie sowie für die Chemie-, Batterie-, Mineralstoff-, Lebensmittel- und Pharmaindustrie. Coperion beschäftigt weltweit über 5.000 Mitarbeiter in seinen drei Geschäftsbereichen Performance Materials, Food, Health &amp; Nutrition und </w:t>
      </w:r>
      <w:proofErr w:type="spellStart"/>
      <w:r w:rsidRPr="007C76A8">
        <w:rPr>
          <w:rFonts w:cs="Arial"/>
          <w:color w:val="000000"/>
          <w:sz w:val="20"/>
          <w:shd w:val="clear" w:color="auto" w:fill="FFFFFF"/>
          <w:lang w:val="de-DE"/>
        </w:rPr>
        <w:t>Aftermarket</w:t>
      </w:r>
      <w:proofErr w:type="spellEnd"/>
      <w:r w:rsidRPr="007C76A8">
        <w:rPr>
          <w:rFonts w:cs="Arial"/>
          <w:color w:val="000000"/>
          <w:sz w:val="20"/>
          <w:shd w:val="clear" w:color="auto" w:fill="FFFFFF"/>
          <w:lang w:val="de-DE"/>
        </w:rPr>
        <w:t xml:space="preserve">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1" w:history="1">
        <w:r w:rsidRPr="007C76A8">
          <w:rPr>
            <w:rStyle w:val="Hyperlink"/>
            <w:rFonts w:cs="Arial"/>
            <w:sz w:val="20"/>
            <w:shd w:val="clear" w:color="auto" w:fill="FFFFFF"/>
            <w:lang w:val="de-DE"/>
          </w:rPr>
          <w:t>www.hillenbrand.com</w:t>
        </w:r>
      </w:hyperlink>
    </w:p>
    <w:p w14:paraId="706BFEEE" w14:textId="77777777" w:rsidR="00361F73" w:rsidRPr="007C76A8" w:rsidRDefault="00361F73" w:rsidP="0071687C">
      <w:pPr>
        <w:rPr>
          <w:rFonts w:cs="Arial"/>
          <w:b/>
          <w:bCs/>
          <w:sz w:val="20"/>
          <w:lang w:val="de-DE"/>
        </w:rPr>
      </w:pPr>
    </w:p>
    <w:p w14:paraId="02D30806" w14:textId="74E77C42" w:rsidR="0071687C" w:rsidRPr="007C76A8" w:rsidRDefault="0071687C" w:rsidP="0071687C">
      <w:pPr>
        <w:rPr>
          <w:rFonts w:cs="Arial"/>
          <w:b/>
          <w:bCs/>
          <w:sz w:val="20"/>
          <w:lang w:val="de-DE"/>
        </w:rPr>
      </w:pPr>
    </w:p>
    <w:p w14:paraId="6E84615B" w14:textId="77777777" w:rsidR="0071687C" w:rsidRPr="007C76A8" w:rsidRDefault="0071687C" w:rsidP="0071687C">
      <w:pPr>
        <w:pStyle w:val="Trennung"/>
        <w:spacing w:before="240" w:after="240"/>
        <w:rPr>
          <w:rFonts w:hint="eastAsia"/>
          <w:lang w:val="de-DE"/>
        </w:rPr>
      </w:pPr>
      <w:r w:rsidRPr="007C76A8">
        <w:rPr>
          <w:lang w:val="de-DE"/>
        </w:rPr>
        <w:t></w:t>
      </w:r>
      <w:r w:rsidRPr="007C76A8">
        <w:rPr>
          <w:lang w:val="de-DE"/>
        </w:rPr>
        <w:t></w:t>
      </w:r>
      <w:r w:rsidRPr="007C76A8">
        <w:rPr>
          <w:lang w:val="de-DE"/>
        </w:rPr>
        <w:t></w:t>
      </w:r>
    </w:p>
    <w:p w14:paraId="6797C2D0" w14:textId="77777777" w:rsidR="0071687C" w:rsidRPr="007C76A8" w:rsidRDefault="0071687C" w:rsidP="0071687C">
      <w:pPr>
        <w:pStyle w:val="Trennung"/>
        <w:spacing w:before="240" w:after="240"/>
        <w:rPr>
          <w:rFonts w:hint="eastAsia"/>
          <w:lang w:val="de-DE"/>
        </w:rPr>
      </w:pPr>
    </w:p>
    <w:p w14:paraId="4A7ECF42" w14:textId="46C6ED89" w:rsidR="007C76A8" w:rsidRPr="007C76A8" w:rsidRDefault="007C76A8" w:rsidP="007C76A8">
      <w:pPr>
        <w:pStyle w:val="Internet"/>
        <w:pBdr>
          <w:bottom w:val="single" w:sz="8" w:space="0" w:color="auto"/>
        </w:pBdr>
        <w:ind w:right="-113"/>
        <w:rPr>
          <w:lang w:val="de-DE"/>
        </w:rPr>
      </w:pPr>
      <w:r w:rsidRPr="007C76A8">
        <w:rPr>
          <w:lang w:val="de-DE"/>
        </w:rPr>
        <w:t xml:space="preserve">Liebe Kolleginnen und Kollegen, </w:t>
      </w:r>
      <w:r w:rsidRPr="007C76A8">
        <w:rPr>
          <w:lang w:val="de-DE"/>
        </w:rPr>
        <w:br/>
        <w:t xml:space="preserve">Sie finden diese </w:t>
      </w:r>
      <w:r w:rsidRPr="007C76A8">
        <w:rPr>
          <w:u w:val="single"/>
          <w:lang w:val="de-DE"/>
        </w:rPr>
        <w:t>Pressemitteilung in deutscher, englischer und chinesischer Sprache</w:t>
      </w:r>
      <w:r w:rsidRPr="007C76A8">
        <w:rPr>
          <w:lang w:val="de-DE"/>
        </w:rPr>
        <w:t xml:space="preserve"> und </w:t>
      </w:r>
      <w:r w:rsidRPr="007C76A8">
        <w:rPr>
          <w:u w:val="single"/>
          <w:lang w:val="de-DE"/>
        </w:rPr>
        <w:t>die Farbbilder in druckfähiger Qualität</w:t>
      </w:r>
      <w:r w:rsidRPr="007C76A8">
        <w:rPr>
          <w:lang w:val="de-DE"/>
        </w:rPr>
        <w:t xml:space="preserve"> zum Herunterladen im Internet unter </w:t>
      </w:r>
    </w:p>
    <w:p w14:paraId="7DE1F5FB" w14:textId="77777777" w:rsidR="007C76A8" w:rsidRPr="007C76A8" w:rsidRDefault="007C76A8" w:rsidP="007C76A8">
      <w:pPr>
        <w:pStyle w:val="Internet"/>
        <w:pBdr>
          <w:bottom w:val="single" w:sz="8" w:space="0" w:color="auto"/>
        </w:pBdr>
        <w:ind w:right="-113"/>
        <w:rPr>
          <w:b/>
          <w:lang w:val="de-DE"/>
        </w:rPr>
      </w:pPr>
      <w:r w:rsidRPr="007C76A8">
        <w:rPr>
          <w:rStyle w:val="Hyperlink"/>
          <w:b/>
          <w:lang w:val="de-DE"/>
        </w:rPr>
        <w:t>https://www.coperion.com/de/news-media/pressemitteilungen/</w:t>
      </w:r>
      <w:bookmarkStart w:id="7" w:name="OLE_LINK1"/>
    </w:p>
    <w:bookmarkEnd w:id="7"/>
    <w:p w14:paraId="4AF7A901" w14:textId="77777777" w:rsidR="0071687C" w:rsidRPr="007C76A8" w:rsidRDefault="0071687C" w:rsidP="0071687C">
      <w:pPr>
        <w:pStyle w:val="Internet"/>
        <w:pBdr>
          <w:bottom w:val="single" w:sz="8" w:space="0" w:color="auto"/>
        </w:pBdr>
        <w:ind w:right="-113"/>
        <w:rPr>
          <w:sz w:val="6"/>
          <w:lang w:val="de-DE"/>
        </w:rPr>
      </w:pPr>
      <w:r w:rsidRPr="007C76A8">
        <w:rPr>
          <w:sz w:val="6"/>
          <w:lang w:val="de-DE"/>
        </w:rPr>
        <w:t xml:space="preserve">  .</w:t>
      </w:r>
    </w:p>
    <w:p w14:paraId="1A1B5ACA" w14:textId="77777777" w:rsidR="0071687C" w:rsidRPr="007C76A8" w:rsidRDefault="0071687C" w:rsidP="0071687C">
      <w:pPr>
        <w:pStyle w:val="Internet"/>
        <w:pBdr>
          <w:bottom w:val="single" w:sz="8" w:space="0" w:color="auto"/>
        </w:pBdr>
        <w:ind w:right="-113"/>
        <w:rPr>
          <w:sz w:val="6"/>
          <w:lang w:val="de-DE"/>
        </w:rPr>
      </w:pPr>
    </w:p>
    <w:p w14:paraId="4744C1F9" w14:textId="77777777" w:rsidR="007C76A8" w:rsidRPr="007C76A8" w:rsidRDefault="007C76A8" w:rsidP="007C76A8">
      <w:pPr>
        <w:pStyle w:val="Beleg"/>
        <w:spacing w:before="360"/>
        <w:rPr>
          <w:lang w:val="de-DE"/>
        </w:rPr>
      </w:pPr>
      <w:r w:rsidRPr="007C76A8">
        <w:rPr>
          <w:lang w:val="de-DE"/>
        </w:rPr>
        <w:t xml:space="preserve">Redaktioneller Kontakt und Belegexemplare: </w:t>
      </w:r>
    </w:p>
    <w:p w14:paraId="33D250E3" w14:textId="77777777" w:rsidR="007C76A8" w:rsidRPr="007C76A8" w:rsidRDefault="007C76A8" w:rsidP="007C76A8">
      <w:pPr>
        <w:pStyle w:val="Konsens"/>
        <w:spacing w:before="120"/>
        <w:rPr>
          <w:rStyle w:val="Hyperlink"/>
          <w:szCs w:val="22"/>
          <w:lang w:val="de-DE"/>
        </w:rPr>
      </w:pPr>
      <w:r w:rsidRPr="007C76A8">
        <w:rPr>
          <w:lang w:val="de-DE"/>
        </w:rPr>
        <w:t>Dr. Jörg Wolters, KONSENS Public Relations GmbH &amp; Co. KG,</w:t>
      </w:r>
      <w:r w:rsidRPr="007C76A8">
        <w:rPr>
          <w:lang w:val="de-DE"/>
        </w:rPr>
        <w:br/>
        <w:t>Hans-Böckler-Str. 20, D - 63811 Stockstadt am Main</w:t>
      </w:r>
      <w:r w:rsidRPr="007C76A8">
        <w:rPr>
          <w:lang w:val="de-DE"/>
        </w:rPr>
        <w:br/>
        <w:t>Tel.: +49 (0)60 27/99 00 5-0</w:t>
      </w:r>
      <w:r w:rsidRPr="007C76A8">
        <w:rPr>
          <w:lang w:val="de-DE"/>
        </w:rPr>
        <w:br/>
      </w:r>
      <w:proofErr w:type="spellStart"/>
      <w:r w:rsidRPr="007C76A8">
        <w:rPr>
          <w:lang w:val="de-DE"/>
        </w:rPr>
        <w:t>E-mail</w:t>
      </w:r>
      <w:proofErr w:type="spellEnd"/>
      <w:r w:rsidRPr="007C76A8">
        <w:rPr>
          <w:lang w:val="de-DE"/>
        </w:rPr>
        <w:t>: mail@konsens.de, Internet: www.konsens.de</w:t>
      </w:r>
    </w:p>
    <w:p w14:paraId="72031E3A" w14:textId="77777777" w:rsidR="0071687C" w:rsidRPr="007C76A8" w:rsidRDefault="0071687C" w:rsidP="00F82EEA">
      <w:pPr>
        <w:pStyle w:val="Kopfzeile"/>
        <w:spacing w:before="120" w:line="360" w:lineRule="auto"/>
        <w:rPr>
          <w:i/>
          <w:szCs w:val="22"/>
          <w:lang w:val="de-DE"/>
        </w:rPr>
      </w:pPr>
    </w:p>
    <w:p w14:paraId="59E6377E" w14:textId="77777777" w:rsidR="0071687C" w:rsidRPr="007C76A8" w:rsidRDefault="0071687C" w:rsidP="00F82EEA">
      <w:pPr>
        <w:pStyle w:val="Kopfzeile"/>
        <w:spacing w:before="120" w:line="360" w:lineRule="auto"/>
        <w:rPr>
          <w:i/>
          <w:szCs w:val="22"/>
          <w:lang w:val="de-DE"/>
        </w:rPr>
      </w:pPr>
    </w:p>
    <w:p w14:paraId="484347C2" w14:textId="04E7042D" w:rsidR="00361F73" w:rsidRPr="007C76A8" w:rsidRDefault="00361F73" w:rsidP="00361F73">
      <w:pPr>
        <w:pStyle w:val="Kopfzeile"/>
        <w:spacing w:before="120" w:line="360" w:lineRule="auto"/>
        <w:rPr>
          <w:i/>
          <w:szCs w:val="22"/>
          <w:lang w:val="de-DE"/>
        </w:rPr>
      </w:pPr>
    </w:p>
    <w:p w14:paraId="766A2125" w14:textId="77777777" w:rsidR="00964BA9" w:rsidRPr="007C76A8" w:rsidRDefault="00964BA9" w:rsidP="00964BA9">
      <w:pPr>
        <w:pStyle w:val="Kopfzeile"/>
        <w:spacing w:before="120" w:line="360" w:lineRule="auto"/>
        <w:rPr>
          <w:lang w:val="de-DE"/>
        </w:rPr>
      </w:pPr>
      <w:r w:rsidRPr="007C76A8">
        <w:rPr>
          <w:lang w:val="de-DE"/>
        </w:rPr>
        <w:t xml:space="preserve">Der Coperion-Doppelschneckenextruder STS 75 </w:t>
      </w:r>
      <w:proofErr w:type="spellStart"/>
      <w:r w:rsidRPr="007C76A8">
        <w:rPr>
          <w:lang w:val="de-DE"/>
        </w:rPr>
        <w:t>Mc</w:t>
      </w:r>
      <w:proofErr w:type="spellEnd"/>
      <w:r w:rsidRPr="007C76A8">
        <w:rPr>
          <w:lang w:val="de-DE"/>
        </w:rPr>
        <w:t xml:space="preserve"> PLUS erzielt mit einem erhöhten spezifischen Drehmoment von 13,6 </w:t>
      </w:r>
      <w:proofErr w:type="spellStart"/>
      <w:r w:rsidRPr="007C76A8">
        <w:rPr>
          <w:lang w:val="de-DE"/>
        </w:rPr>
        <w:t>Nm</w:t>
      </w:r>
      <w:proofErr w:type="spellEnd"/>
      <w:r w:rsidRPr="007C76A8">
        <w:rPr>
          <w:lang w:val="de-DE"/>
        </w:rPr>
        <w:t xml:space="preserve">/cm³ bis zu 20% mehr Durchsatz bei verbesserter Produktqualität. </w:t>
      </w:r>
    </w:p>
    <w:p w14:paraId="1151EA5B" w14:textId="6351D9AB" w:rsidR="00361F73" w:rsidRPr="007C76A8" w:rsidRDefault="00964BA9" w:rsidP="00964BA9">
      <w:pPr>
        <w:pStyle w:val="Kopfzeile"/>
        <w:spacing w:before="120" w:line="360" w:lineRule="auto"/>
        <w:rPr>
          <w:lang w:val="de-DE"/>
        </w:rPr>
      </w:pPr>
      <w:r w:rsidRPr="007C76A8">
        <w:rPr>
          <w:lang w:val="de-DE"/>
        </w:rPr>
        <w:t>Bild</w:t>
      </w:r>
      <w:r w:rsidR="00361F73" w:rsidRPr="007C76A8">
        <w:rPr>
          <w:lang w:val="de-DE"/>
        </w:rPr>
        <w:t>: Coperion, Stuttgart</w:t>
      </w:r>
      <w:r w:rsidRPr="007C76A8">
        <w:rPr>
          <w:lang w:val="de-DE"/>
        </w:rPr>
        <w:t xml:space="preserve"> / Deutschland</w:t>
      </w:r>
    </w:p>
    <w:p w14:paraId="470F2004" w14:textId="2A4C1F22" w:rsidR="00622947" w:rsidRDefault="00622947" w:rsidP="00622947">
      <w:pPr>
        <w:pStyle w:val="Kopfzeile"/>
        <w:spacing w:before="120" w:line="360" w:lineRule="auto"/>
        <w:rPr>
          <w:i/>
          <w:szCs w:val="22"/>
          <w:lang w:val="de-DE"/>
        </w:rPr>
      </w:pPr>
    </w:p>
    <w:p w14:paraId="7C7D5CE2" w14:textId="77777777" w:rsidR="00C62F66" w:rsidRPr="007C76A8" w:rsidRDefault="00C62F66" w:rsidP="00622947">
      <w:pPr>
        <w:pStyle w:val="Kopfzeile"/>
        <w:spacing w:before="120" w:line="360" w:lineRule="auto"/>
        <w:rPr>
          <w:i/>
          <w:szCs w:val="22"/>
          <w:lang w:val="de-DE"/>
        </w:rPr>
      </w:pPr>
    </w:p>
    <w:p w14:paraId="4553217C" w14:textId="2D97EA52" w:rsidR="00622947" w:rsidRPr="007C76A8" w:rsidRDefault="00622947" w:rsidP="00622947">
      <w:pPr>
        <w:pStyle w:val="Kopfzeile"/>
        <w:spacing w:before="120" w:line="360" w:lineRule="auto"/>
        <w:rPr>
          <w:i/>
          <w:szCs w:val="22"/>
          <w:lang w:val="de-DE"/>
        </w:rPr>
      </w:pPr>
    </w:p>
    <w:p w14:paraId="5B76F7F1" w14:textId="77777777" w:rsidR="00964BA9" w:rsidRPr="007C76A8" w:rsidRDefault="00964BA9" w:rsidP="00361F73">
      <w:pPr>
        <w:pStyle w:val="Kopfzeile"/>
        <w:spacing w:before="120" w:line="360" w:lineRule="auto"/>
        <w:rPr>
          <w:i/>
          <w:lang w:val="de-DE"/>
        </w:rPr>
      </w:pPr>
      <w:r w:rsidRPr="007C76A8">
        <w:rPr>
          <w:lang w:val="de-DE"/>
        </w:rPr>
        <w:lastRenderedPageBreak/>
        <w:t>Anlagen für das Kunststoff-Recycling von Coperion und Herbold Meckesheim zeichnen sich durch ihre Zuverlässigkeit aus und erzielen eine sehr hohe Produktqualität des Rezyklats.</w:t>
      </w:r>
      <w:r w:rsidRPr="007C76A8">
        <w:rPr>
          <w:i/>
          <w:lang w:val="de-DE"/>
        </w:rPr>
        <w:t xml:space="preserve"> </w:t>
      </w:r>
    </w:p>
    <w:p w14:paraId="75EEA22F" w14:textId="77777777" w:rsidR="00964BA9" w:rsidRPr="007C76A8" w:rsidRDefault="00964BA9" w:rsidP="00361F73">
      <w:pPr>
        <w:pStyle w:val="Kopfzeile"/>
        <w:spacing w:before="120" w:line="360" w:lineRule="auto"/>
        <w:rPr>
          <w:i/>
          <w:lang w:val="de-DE"/>
        </w:rPr>
      </w:pPr>
      <w:r w:rsidRPr="007C76A8">
        <w:rPr>
          <w:i/>
          <w:lang w:val="de-DE"/>
        </w:rPr>
        <w:t>Bild</w:t>
      </w:r>
      <w:r w:rsidR="00361F73" w:rsidRPr="007C76A8">
        <w:rPr>
          <w:i/>
          <w:lang w:val="de-DE"/>
        </w:rPr>
        <w:t xml:space="preserve">: Coperion, Stuttgart </w:t>
      </w:r>
      <w:r w:rsidRPr="007C76A8">
        <w:rPr>
          <w:i/>
          <w:lang w:val="de-DE"/>
        </w:rPr>
        <w:t>/ Deutschland</w:t>
      </w:r>
    </w:p>
    <w:p w14:paraId="2CE678F9" w14:textId="38051991" w:rsidR="004327A2" w:rsidRDefault="004327A2" w:rsidP="00361F73">
      <w:pPr>
        <w:pStyle w:val="Kopfzeile"/>
        <w:spacing w:before="120" w:line="360" w:lineRule="auto"/>
        <w:rPr>
          <w:i/>
          <w:lang w:val="de-DE"/>
        </w:rPr>
      </w:pPr>
    </w:p>
    <w:p w14:paraId="5F2FEC3C" w14:textId="77777777" w:rsidR="00C62F66" w:rsidRDefault="00C62F66" w:rsidP="00361F73">
      <w:pPr>
        <w:pStyle w:val="Kopfzeile"/>
        <w:spacing w:before="120" w:line="360" w:lineRule="auto"/>
        <w:rPr>
          <w:i/>
          <w:lang w:val="de-DE"/>
        </w:rPr>
      </w:pPr>
    </w:p>
    <w:p w14:paraId="64FCA1CE" w14:textId="77777777" w:rsidR="00C62F66" w:rsidRPr="007C76A8" w:rsidRDefault="00C62F66" w:rsidP="00361F73">
      <w:pPr>
        <w:pStyle w:val="Kopfzeile"/>
        <w:spacing w:before="120" w:line="360" w:lineRule="auto"/>
        <w:rPr>
          <w:i/>
          <w:lang w:val="de-DE"/>
        </w:rPr>
      </w:pPr>
    </w:p>
    <w:p w14:paraId="1939918F" w14:textId="77777777" w:rsidR="004D37F0" w:rsidRPr="007C76A8" w:rsidRDefault="004D37F0" w:rsidP="000C211B">
      <w:pPr>
        <w:pStyle w:val="Kopfzeile"/>
        <w:spacing w:before="120" w:line="360" w:lineRule="auto"/>
        <w:rPr>
          <w:lang w:val="de-DE"/>
        </w:rPr>
      </w:pPr>
      <w:r w:rsidRPr="007C76A8">
        <w:rPr>
          <w:lang w:val="de-DE"/>
        </w:rPr>
        <w:t xml:space="preserve">Die </w:t>
      </w:r>
      <w:proofErr w:type="spellStart"/>
      <w:r w:rsidRPr="007C76A8">
        <w:rPr>
          <w:lang w:val="de-DE"/>
        </w:rPr>
        <w:t>ProRate</w:t>
      </w:r>
      <w:proofErr w:type="spellEnd"/>
      <w:r w:rsidRPr="007C76A8">
        <w:rPr>
          <w:lang w:val="de-DE"/>
        </w:rPr>
        <w:t xml:space="preserve"> PLUS-Dosiergeräte zeichnen sich durch eine platzsparende Trapezform aus, die es ermöglicht, bis zu sechs Dosiergeräte innerhalb eines Radius von 1,5 </w:t>
      </w:r>
      <w:proofErr w:type="gramStart"/>
      <w:r w:rsidRPr="007C76A8">
        <w:rPr>
          <w:lang w:val="de-DE"/>
        </w:rPr>
        <w:t>Meter</w:t>
      </w:r>
      <w:proofErr w:type="gramEnd"/>
      <w:r w:rsidRPr="007C76A8">
        <w:rPr>
          <w:lang w:val="de-DE"/>
        </w:rPr>
        <w:t xml:space="preserve"> um einen </w:t>
      </w:r>
      <w:proofErr w:type="spellStart"/>
      <w:r w:rsidRPr="007C76A8">
        <w:rPr>
          <w:lang w:val="de-DE"/>
        </w:rPr>
        <w:t>Extrudereinlass</w:t>
      </w:r>
      <w:proofErr w:type="spellEnd"/>
      <w:r w:rsidRPr="007C76A8">
        <w:rPr>
          <w:lang w:val="de-DE"/>
        </w:rPr>
        <w:t xml:space="preserve"> zu gruppieren. </w:t>
      </w:r>
    </w:p>
    <w:p w14:paraId="7DA28416" w14:textId="45FB2E89" w:rsidR="000C211B" w:rsidRDefault="004D37F0" w:rsidP="000C211B">
      <w:pPr>
        <w:pStyle w:val="Kopfzeile"/>
        <w:spacing w:before="120" w:line="360" w:lineRule="auto"/>
        <w:rPr>
          <w:i/>
          <w:lang w:val="de-DE"/>
        </w:rPr>
      </w:pPr>
      <w:r w:rsidRPr="007C76A8">
        <w:rPr>
          <w:i/>
          <w:lang w:val="de-DE"/>
        </w:rPr>
        <w:t>Bild</w:t>
      </w:r>
      <w:r w:rsidR="000C211B" w:rsidRPr="007C76A8">
        <w:rPr>
          <w:i/>
          <w:lang w:val="de-DE"/>
        </w:rPr>
        <w:t>: Coperion K-Tron, S</w:t>
      </w:r>
      <w:r w:rsidRPr="007C76A8">
        <w:rPr>
          <w:i/>
          <w:lang w:val="de-DE"/>
        </w:rPr>
        <w:t>chweiz</w:t>
      </w:r>
    </w:p>
    <w:p w14:paraId="562388E8" w14:textId="77777777" w:rsidR="00355ED1" w:rsidRDefault="00355ED1" w:rsidP="000C211B">
      <w:pPr>
        <w:pStyle w:val="Kopfzeile"/>
        <w:spacing w:before="120" w:line="360" w:lineRule="auto"/>
        <w:rPr>
          <w:iCs/>
          <w:lang w:val="de-DE"/>
        </w:rPr>
      </w:pPr>
    </w:p>
    <w:p w14:paraId="2C9A603C" w14:textId="77777777" w:rsidR="00355ED1" w:rsidRDefault="00355ED1" w:rsidP="000C211B">
      <w:pPr>
        <w:pStyle w:val="Kopfzeile"/>
        <w:spacing w:before="120" w:line="360" w:lineRule="auto"/>
        <w:rPr>
          <w:iCs/>
          <w:lang w:val="de-DE"/>
        </w:rPr>
      </w:pPr>
    </w:p>
    <w:p w14:paraId="6B80BA6B" w14:textId="77777777" w:rsidR="00355ED1" w:rsidRPr="00355ED1" w:rsidRDefault="00355ED1" w:rsidP="000C211B">
      <w:pPr>
        <w:pStyle w:val="Kopfzeile"/>
        <w:spacing w:before="120" w:line="360" w:lineRule="auto"/>
        <w:rPr>
          <w:iCs/>
          <w:lang w:val="de-DE"/>
        </w:rPr>
      </w:pPr>
    </w:p>
    <w:sectPr w:rsidR="00355ED1" w:rsidRPr="00355ED1" w:rsidSect="00BF54B4">
      <w:headerReference w:type="default" r:id="rId12"/>
      <w:footerReference w:type="default" r:id="rId13"/>
      <w:headerReference w:type="first" r:id="rId14"/>
      <w:footerReference w:type="first" r:id="rId15"/>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FC63D" w14:textId="77777777" w:rsidR="00D02188" w:rsidRPr="00486979" w:rsidRDefault="00D02188">
      <w:r w:rsidRPr="00486979">
        <w:separator/>
      </w:r>
    </w:p>
  </w:endnote>
  <w:endnote w:type="continuationSeparator" w:id="0">
    <w:p w14:paraId="0711E3C6" w14:textId="77777777" w:rsidR="00D02188" w:rsidRPr="00486979" w:rsidRDefault="00D02188">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7A39FE69" w:rsidR="00336917" w:rsidRPr="00486979" w:rsidRDefault="007C76A8">
          <w:pPr>
            <w:pStyle w:val="Fuzeile"/>
            <w:spacing w:line="200" w:lineRule="exact"/>
            <w:jc w:val="right"/>
            <w:rPr>
              <w:rFonts w:cs="Arial"/>
              <w:sz w:val="14"/>
              <w:szCs w:val="14"/>
            </w:rPr>
          </w:pPr>
          <w:bookmarkStart w:id="11" w:name="PageName"/>
          <w:bookmarkEnd w:id="11"/>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of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57A2" w14:textId="77777777" w:rsidR="00D02188" w:rsidRPr="00486979" w:rsidRDefault="00D02188">
      <w:r w:rsidRPr="00486979">
        <w:separator/>
      </w:r>
    </w:p>
  </w:footnote>
  <w:footnote w:type="continuationSeparator" w:id="0">
    <w:p w14:paraId="37B78930" w14:textId="77777777" w:rsidR="00D02188" w:rsidRPr="00486979" w:rsidRDefault="00D02188">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3EE5D832"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3BD339D6" w:rsidR="00336917" w:rsidRPr="00486979" w:rsidRDefault="00AF6390" w:rsidP="009D7E9E">
          <w:pPr>
            <w:pStyle w:val="Kopfzeile"/>
            <w:widowControl w:val="0"/>
          </w:pPr>
          <w:bookmarkStart w:id="8" w:name="HeaderPage2Date"/>
          <w:bookmarkEnd w:id="8"/>
          <w:r>
            <w:t>April</w:t>
          </w:r>
          <w:r w:rsidR="00A4341B" w:rsidRPr="00486979">
            <w:t xml:space="preserve"> 202</w:t>
          </w:r>
          <w:r w:rsidR="007B1921">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59BEFB9C"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16D9A"/>
    <w:rsid w:val="00021AA4"/>
    <w:rsid w:val="00021F45"/>
    <w:rsid w:val="00022BE8"/>
    <w:rsid w:val="00024466"/>
    <w:rsid w:val="00024E0B"/>
    <w:rsid w:val="00025567"/>
    <w:rsid w:val="000259B4"/>
    <w:rsid w:val="00025C9C"/>
    <w:rsid w:val="000260DD"/>
    <w:rsid w:val="0003352E"/>
    <w:rsid w:val="000357AA"/>
    <w:rsid w:val="00035B46"/>
    <w:rsid w:val="000365B6"/>
    <w:rsid w:val="000369F7"/>
    <w:rsid w:val="00036B50"/>
    <w:rsid w:val="00037733"/>
    <w:rsid w:val="00041474"/>
    <w:rsid w:val="00043E14"/>
    <w:rsid w:val="000446B0"/>
    <w:rsid w:val="000455BC"/>
    <w:rsid w:val="00045625"/>
    <w:rsid w:val="000458F6"/>
    <w:rsid w:val="00047007"/>
    <w:rsid w:val="00056F5E"/>
    <w:rsid w:val="00057229"/>
    <w:rsid w:val="000608DC"/>
    <w:rsid w:val="000613F0"/>
    <w:rsid w:val="00063679"/>
    <w:rsid w:val="00072DC5"/>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11B"/>
    <w:rsid w:val="000C2259"/>
    <w:rsid w:val="000C2EE2"/>
    <w:rsid w:val="000C4F6B"/>
    <w:rsid w:val="000C5792"/>
    <w:rsid w:val="000D0A15"/>
    <w:rsid w:val="000D29DE"/>
    <w:rsid w:val="000D38CF"/>
    <w:rsid w:val="000D4320"/>
    <w:rsid w:val="000D4325"/>
    <w:rsid w:val="000D435D"/>
    <w:rsid w:val="000D518C"/>
    <w:rsid w:val="000D5EF8"/>
    <w:rsid w:val="000E0EE7"/>
    <w:rsid w:val="000E1ECE"/>
    <w:rsid w:val="000E2266"/>
    <w:rsid w:val="000E2685"/>
    <w:rsid w:val="000E6049"/>
    <w:rsid w:val="000E6AEC"/>
    <w:rsid w:val="000E7F49"/>
    <w:rsid w:val="000F0039"/>
    <w:rsid w:val="000F0F62"/>
    <w:rsid w:val="000F22FC"/>
    <w:rsid w:val="000F4DD8"/>
    <w:rsid w:val="000F6564"/>
    <w:rsid w:val="000F683A"/>
    <w:rsid w:val="000F6B8C"/>
    <w:rsid w:val="001011E9"/>
    <w:rsid w:val="00102C5E"/>
    <w:rsid w:val="00103F07"/>
    <w:rsid w:val="00105A36"/>
    <w:rsid w:val="00106A1D"/>
    <w:rsid w:val="00111872"/>
    <w:rsid w:val="00113831"/>
    <w:rsid w:val="00114C7C"/>
    <w:rsid w:val="001150FF"/>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3070"/>
    <w:rsid w:val="00145834"/>
    <w:rsid w:val="001460F7"/>
    <w:rsid w:val="0014635D"/>
    <w:rsid w:val="001468D9"/>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70F5B"/>
    <w:rsid w:val="00171555"/>
    <w:rsid w:val="0017204F"/>
    <w:rsid w:val="00172711"/>
    <w:rsid w:val="00174187"/>
    <w:rsid w:val="001746AE"/>
    <w:rsid w:val="00174FF2"/>
    <w:rsid w:val="00175580"/>
    <w:rsid w:val="0017570E"/>
    <w:rsid w:val="00176035"/>
    <w:rsid w:val="00176BEA"/>
    <w:rsid w:val="00177894"/>
    <w:rsid w:val="00183337"/>
    <w:rsid w:val="0018701F"/>
    <w:rsid w:val="00190284"/>
    <w:rsid w:val="001905C7"/>
    <w:rsid w:val="001915F2"/>
    <w:rsid w:val="001935CD"/>
    <w:rsid w:val="001935D6"/>
    <w:rsid w:val="0019375F"/>
    <w:rsid w:val="00194846"/>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1991"/>
    <w:rsid w:val="001D2408"/>
    <w:rsid w:val="001D4626"/>
    <w:rsid w:val="001D634C"/>
    <w:rsid w:val="001D78AC"/>
    <w:rsid w:val="001E6B3B"/>
    <w:rsid w:val="001E75B5"/>
    <w:rsid w:val="001E7B49"/>
    <w:rsid w:val="001F158F"/>
    <w:rsid w:val="001F1628"/>
    <w:rsid w:val="001F2299"/>
    <w:rsid w:val="001F26CD"/>
    <w:rsid w:val="001F276F"/>
    <w:rsid w:val="001F2EEE"/>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3A6B"/>
    <w:rsid w:val="002173C4"/>
    <w:rsid w:val="0021787F"/>
    <w:rsid w:val="002202FA"/>
    <w:rsid w:val="002206A0"/>
    <w:rsid w:val="00222255"/>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04C2"/>
    <w:rsid w:val="002935BC"/>
    <w:rsid w:val="0029457F"/>
    <w:rsid w:val="00295810"/>
    <w:rsid w:val="00295897"/>
    <w:rsid w:val="002A0AF8"/>
    <w:rsid w:val="002A3C32"/>
    <w:rsid w:val="002A49E8"/>
    <w:rsid w:val="002A5770"/>
    <w:rsid w:val="002A5CAB"/>
    <w:rsid w:val="002A649D"/>
    <w:rsid w:val="002A6C7A"/>
    <w:rsid w:val="002A7604"/>
    <w:rsid w:val="002A7CC7"/>
    <w:rsid w:val="002B4C17"/>
    <w:rsid w:val="002B50E0"/>
    <w:rsid w:val="002B6759"/>
    <w:rsid w:val="002B6E2E"/>
    <w:rsid w:val="002B6E59"/>
    <w:rsid w:val="002C4B7A"/>
    <w:rsid w:val="002C6F6E"/>
    <w:rsid w:val="002D38DB"/>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A90"/>
    <w:rsid w:val="00344E7E"/>
    <w:rsid w:val="00345B00"/>
    <w:rsid w:val="00346A55"/>
    <w:rsid w:val="003474E9"/>
    <w:rsid w:val="00347781"/>
    <w:rsid w:val="003500DB"/>
    <w:rsid w:val="00351581"/>
    <w:rsid w:val="0035175A"/>
    <w:rsid w:val="00351C7B"/>
    <w:rsid w:val="00352B95"/>
    <w:rsid w:val="003531E7"/>
    <w:rsid w:val="003536D4"/>
    <w:rsid w:val="00353BAB"/>
    <w:rsid w:val="0035534A"/>
    <w:rsid w:val="00355ED1"/>
    <w:rsid w:val="00356021"/>
    <w:rsid w:val="00361655"/>
    <w:rsid w:val="00361F73"/>
    <w:rsid w:val="00362629"/>
    <w:rsid w:val="00363ADF"/>
    <w:rsid w:val="00363D3D"/>
    <w:rsid w:val="00364F8A"/>
    <w:rsid w:val="00366B4C"/>
    <w:rsid w:val="00367313"/>
    <w:rsid w:val="00367B3C"/>
    <w:rsid w:val="00367F2F"/>
    <w:rsid w:val="00371273"/>
    <w:rsid w:val="00371772"/>
    <w:rsid w:val="003719B3"/>
    <w:rsid w:val="00371E9F"/>
    <w:rsid w:val="00374569"/>
    <w:rsid w:val="0037480D"/>
    <w:rsid w:val="0037494A"/>
    <w:rsid w:val="0037538F"/>
    <w:rsid w:val="003756E0"/>
    <w:rsid w:val="003801E5"/>
    <w:rsid w:val="00381EFD"/>
    <w:rsid w:val="00383741"/>
    <w:rsid w:val="00387BDB"/>
    <w:rsid w:val="003940E7"/>
    <w:rsid w:val="003960AC"/>
    <w:rsid w:val="00396766"/>
    <w:rsid w:val="00397C5F"/>
    <w:rsid w:val="003A0EC3"/>
    <w:rsid w:val="003A511C"/>
    <w:rsid w:val="003A5A9E"/>
    <w:rsid w:val="003A5FF9"/>
    <w:rsid w:val="003B07FD"/>
    <w:rsid w:val="003B277D"/>
    <w:rsid w:val="003B5134"/>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4779"/>
    <w:rsid w:val="003E7D26"/>
    <w:rsid w:val="003F2456"/>
    <w:rsid w:val="003F2CE6"/>
    <w:rsid w:val="003F38EB"/>
    <w:rsid w:val="003F55C5"/>
    <w:rsid w:val="003F7315"/>
    <w:rsid w:val="003F7AA6"/>
    <w:rsid w:val="00400E4D"/>
    <w:rsid w:val="00404BE7"/>
    <w:rsid w:val="0041016F"/>
    <w:rsid w:val="00411E08"/>
    <w:rsid w:val="0041481E"/>
    <w:rsid w:val="00414927"/>
    <w:rsid w:val="004163AA"/>
    <w:rsid w:val="00416500"/>
    <w:rsid w:val="00416914"/>
    <w:rsid w:val="00417818"/>
    <w:rsid w:val="00417F97"/>
    <w:rsid w:val="0042042D"/>
    <w:rsid w:val="0042235D"/>
    <w:rsid w:val="00422823"/>
    <w:rsid w:val="00423AC4"/>
    <w:rsid w:val="004240E9"/>
    <w:rsid w:val="004327A2"/>
    <w:rsid w:val="004331C2"/>
    <w:rsid w:val="00433DD3"/>
    <w:rsid w:val="004353DC"/>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0183"/>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96846"/>
    <w:rsid w:val="004A23CA"/>
    <w:rsid w:val="004A3FE9"/>
    <w:rsid w:val="004B0820"/>
    <w:rsid w:val="004B0F9A"/>
    <w:rsid w:val="004B2F42"/>
    <w:rsid w:val="004B3B1E"/>
    <w:rsid w:val="004B52A2"/>
    <w:rsid w:val="004B60BE"/>
    <w:rsid w:val="004C22F6"/>
    <w:rsid w:val="004C3230"/>
    <w:rsid w:val="004C3400"/>
    <w:rsid w:val="004C459F"/>
    <w:rsid w:val="004C519D"/>
    <w:rsid w:val="004C6261"/>
    <w:rsid w:val="004C74CB"/>
    <w:rsid w:val="004D1CB1"/>
    <w:rsid w:val="004D2281"/>
    <w:rsid w:val="004D24CA"/>
    <w:rsid w:val="004D37F0"/>
    <w:rsid w:val="004D390A"/>
    <w:rsid w:val="004D5D1D"/>
    <w:rsid w:val="004D6796"/>
    <w:rsid w:val="004D6D8B"/>
    <w:rsid w:val="004D70CC"/>
    <w:rsid w:val="004E4807"/>
    <w:rsid w:val="004E48DE"/>
    <w:rsid w:val="004E5B26"/>
    <w:rsid w:val="004E7840"/>
    <w:rsid w:val="004F7498"/>
    <w:rsid w:val="004F7515"/>
    <w:rsid w:val="0050103D"/>
    <w:rsid w:val="00502CCE"/>
    <w:rsid w:val="00502D0D"/>
    <w:rsid w:val="00507D7C"/>
    <w:rsid w:val="00511E74"/>
    <w:rsid w:val="0051360C"/>
    <w:rsid w:val="00520368"/>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5F55"/>
    <w:rsid w:val="0056713D"/>
    <w:rsid w:val="005707B0"/>
    <w:rsid w:val="00577A4B"/>
    <w:rsid w:val="00580959"/>
    <w:rsid w:val="00580EB6"/>
    <w:rsid w:val="005827E5"/>
    <w:rsid w:val="005857DA"/>
    <w:rsid w:val="0059012D"/>
    <w:rsid w:val="005912E5"/>
    <w:rsid w:val="005913A5"/>
    <w:rsid w:val="00591BED"/>
    <w:rsid w:val="00593107"/>
    <w:rsid w:val="005A08CC"/>
    <w:rsid w:val="005A206F"/>
    <w:rsid w:val="005A3B3F"/>
    <w:rsid w:val="005A5BBF"/>
    <w:rsid w:val="005A71B6"/>
    <w:rsid w:val="005B02D8"/>
    <w:rsid w:val="005B0813"/>
    <w:rsid w:val="005B11E3"/>
    <w:rsid w:val="005B42E1"/>
    <w:rsid w:val="005B4C73"/>
    <w:rsid w:val="005B799A"/>
    <w:rsid w:val="005C7ECA"/>
    <w:rsid w:val="005C7F88"/>
    <w:rsid w:val="005D03C2"/>
    <w:rsid w:val="005D069C"/>
    <w:rsid w:val="005D0FCA"/>
    <w:rsid w:val="005D47A8"/>
    <w:rsid w:val="005D6CEA"/>
    <w:rsid w:val="005E06DA"/>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BA8"/>
    <w:rsid w:val="00616C07"/>
    <w:rsid w:val="00620F17"/>
    <w:rsid w:val="00621593"/>
    <w:rsid w:val="00622947"/>
    <w:rsid w:val="00625B8E"/>
    <w:rsid w:val="006270DB"/>
    <w:rsid w:val="006273C4"/>
    <w:rsid w:val="00627EE4"/>
    <w:rsid w:val="00630D28"/>
    <w:rsid w:val="00631971"/>
    <w:rsid w:val="00633635"/>
    <w:rsid w:val="006340F8"/>
    <w:rsid w:val="00635843"/>
    <w:rsid w:val="006365A6"/>
    <w:rsid w:val="006369D2"/>
    <w:rsid w:val="00636E0D"/>
    <w:rsid w:val="00636FC2"/>
    <w:rsid w:val="00637B7E"/>
    <w:rsid w:val="006415D1"/>
    <w:rsid w:val="00641EE2"/>
    <w:rsid w:val="00642F20"/>
    <w:rsid w:val="0064498C"/>
    <w:rsid w:val="00647CC8"/>
    <w:rsid w:val="00652B61"/>
    <w:rsid w:val="00652F66"/>
    <w:rsid w:val="006533B9"/>
    <w:rsid w:val="00654CEA"/>
    <w:rsid w:val="0066058F"/>
    <w:rsid w:val="006609FF"/>
    <w:rsid w:val="00660C37"/>
    <w:rsid w:val="00672CCE"/>
    <w:rsid w:val="006735EF"/>
    <w:rsid w:val="0067540C"/>
    <w:rsid w:val="006766A7"/>
    <w:rsid w:val="0067672F"/>
    <w:rsid w:val="00680ABA"/>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48D1"/>
    <w:rsid w:val="006A645D"/>
    <w:rsid w:val="006A7CA8"/>
    <w:rsid w:val="006B04CF"/>
    <w:rsid w:val="006B1B17"/>
    <w:rsid w:val="006B251C"/>
    <w:rsid w:val="006B3825"/>
    <w:rsid w:val="006B46FF"/>
    <w:rsid w:val="006B4778"/>
    <w:rsid w:val="006B47DB"/>
    <w:rsid w:val="006B4FD7"/>
    <w:rsid w:val="006B51F8"/>
    <w:rsid w:val="006B5684"/>
    <w:rsid w:val="006B6456"/>
    <w:rsid w:val="006C013C"/>
    <w:rsid w:val="006C04D7"/>
    <w:rsid w:val="006C1289"/>
    <w:rsid w:val="006C1C33"/>
    <w:rsid w:val="006C2C47"/>
    <w:rsid w:val="006C39FC"/>
    <w:rsid w:val="006C3BB4"/>
    <w:rsid w:val="006C5029"/>
    <w:rsid w:val="006C64CF"/>
    <w:rsid w:val="006C6A69"/>
    <w:rsid w:val="006D2C38"/>
    <w:rsid w:val="006D6740"/>
    <w:rsid w:val="006E66A0"/>
    <w:rsid w:val="006E782D"/>
    <w:rsid w:val="006F053F"/>
    <w:rsid w:val="006F1A13"/>
    <w:rsid w:val="006F2A24"/>
    <w:rsid w:val="006F2A89"/>
    <w:rsid w:val="006F2B58"/>
    <w:rsid w:val="006F32A8"/>
    <w:rsid w:val="006F6D9B"/>
    <w:rsid w:val="00700CD5"/>
    <w:rsid w:val="00701A49"/>
    <w:rsid w:val="00702615"/>
    <w:rsid w:val="00702CF8"/>
    <w:rsid w:val="0070391F"/>
    <w:rsid w:val="0070605A"/>
    <w:rsid w:val="007110AB"/>
    <w:rsid w:val="007119FD"/>
    <w:rsid w:val="007151F1"/>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479F7"/>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757D5"/>
    <w:rsid w:val="00781ABF"/>
    <w:rsid w:val="00781F7E"/>
    <w:rsid w:val="007840F7"/>
    <w:rsid w:val="00786A88"/>
    <w:rsid w:val="00790070"/>
    <w:rsid w:val="00793AC2"/>
    <w:rsid w:val="00793B1E"/>
    <w:rsid w:val="00793D99"/>
    <w:rsid w:val="007943BD"/>
    <w:rsid w:val="00795C46"/>
    <w:rsid w:val="00795C81"/>
    <w:rsid w:val="007A1E92"/>
    <w:rsid w:val="007A300D"/>
    <w:rsid w:val="007A4548"/>
    <w:rsid w:val="007A4E66"/>
    <w:rsid w:val="007A68B4"/>
    <w:rsid w:val="007A6DBC"/>
    <w:rsid w:val="007B11A4"/>
    <w:rsid w:val="007B1921"/>
    <w:rsid w:val="007B2062"/>
    <w:rsid w:val="007B20AA"/>
    <w:rsid w:val="007B450F"/>
    <w:rsid w:val="007B4627"/>
    <w:rsid w:val="007B5376"/>
    <w:rsid w:val="007B57D1"/>
    <w:rsid w:val="007B697F"/>
    <w:rsid w:val="007C0480"/>
    <w:rsid w:val="007C0875"/>
    <w:rsid w:val="007C3A57"/>
    <w:rsid w:val="007C581A"/>
    <w:rsid w:val="007C6881"/>
    <w:rsid w:val="007C76A8"/>
    <w:rsid w:val="007D0C68"/>
    <w:rsid w:val="007D5001"/>
    <w:rsid w:val="007D52AF"/>
    <w:rsid w:val="007D54DD"/>
    <w:rsid w:val="007D5ACD"/>
    <w:rsid w:val="007E09BF"/>
    <w:rsid w:val="007E0B61"/>
    <w:rsid w:val="007E1819"/>
    <w:rsid w:val="007E2D4B"/>
    <w:rsid w:val="007E3593"/>
    <w:rsid w:val="007E39E2"/>
    <w:rsid w:val="007E6E87"/>
    <w:rsid w:val="007F0356"/>
    <w:rsid w:val="007F2C13"/>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3173"/>
    <w:rsid w:val="00827E8D"/>
    <w:rsid w:val="00830169"/>
    <w:rsid w:val="008303D6"/>
    <w:rsid w:val="0083123D"/>
    <w:rsid w:val="00831428"/>
    <w:rsid w:val="00831D8B"/>
    <w:rsid w:val="008336D8"/>
    <w:rsid w:val="00834567"/>
    <w:rsid w:val="0083636E"/>
    <w:rsid w:val="00837E50"/>
    <w:rsid w:val="008410BB"/>
    <w:rsid w:val="00841CCF"/>
    <w:rsid w:val="00844839"/>
    <w:rsid w:val="00845CD6"/>
    <w:rsid w:val="008460D4"/>
    <w:rsid w:val="00846F68"/>
    <w:rsid w:val="00850EDA"/>
    <w:rsid w:val="00855AD0"/>
    <w:rsid w:val="008560C7"/>
    <w:rsid w:val="00857627"/>
    <w:rsid w:val="00860A1C"/>
    <w:rsid w:val="00862A5B"/>
    <w:rsid w:val="00862D3E"/>
    <w:rsid w:val="00864078"/>
    <w:rsid w:val="00867528"/>
    <w:rsid w:val="0086794F"/>
    <w:rsid w:val="00867A2F"/>
    <w:rsid w:val="00870908"/>
    <w:rsid w:val="00871000"/>
    <w:rsid w:val="0087310E"/>
    <w:rsid w:val="00873A77"/>
    <w:rsid w:val="00876344"/>
    <w:rsid w:val="0087717B"/>
    <w:rsid w:val="00877E9A"/>
    <w:rsid w:val="00881CE0"/>
    <w:rsid w:val="008877B3"/>
    <w:rsid w:val="008914E5"/>
    <w:rsid w:val="00892949"/>
    <w:rsid w:val="00892A79"/>
    <w:rsid w:val="00893A3B"/>
    <w:rsid w:val="00894094"/>
    <w:rsid w:val="008959F6"/>
    <w:rsid w:val="008964CE"/>
    <w:rsid w:val="00896549"/>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D678D"/>
    <w:rsid w:val="008E0230"/>
    <w:rsid w:val="008E034D"/>
    <w:rsid w:val="008E1BA1"/>
    <w:rsid w:val="008E258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5D54"/>
    <w:rsid w:val="00916EC9"/>
    <w:rsid w:val="0091748C"/>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777"/>
    <w:rsid w:val="00942802"/>
    <w:rsid w:val="00942AB1"/>
    <w:rsid w:val="00943BA6"/>
    <w:rsid w:val="00944AE9"/>
    <w:rsid w:val="00944DE2"/>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4BA9"/>
    <w:rsid w:val="00965605"/>
    <w:rsid w:val="009658A3"/>
    <w:rsid w:val="00966BF8"/>
    <w:rsid w:val="009736ED"/>
    <w:rsid w:val="009743F8"/>
    <w:rsid w:val="00974464"/>
    <w:rsid w:val="009750DB"/>
    <w:rsid w:val="009752ED"/>
    <w:rsid w:val="00982BDE"/>
    <w:rsid w:val="009838F4"/>
    <w:rsid w:val="00984ACD"/>
    <w:rsid w:val="00985291"/>
    <w:rsid w:val="0098574F"/>
    <w:rsid w:val="0098785C"/>
    <w:rsid w:val="0099050F"/>
    <w:rsid w:val="00990AC3"/>
    <w:rsid w:val="00990DCC"/>
    <w:rsid w:val="00991292"/>
    <w:rsid w:val="00991A4F"/>
    <w:rsid w:val="009934DC"/>
    <w:rsid w:val="00994400"/>
    <w:rsid w:val="0099591C"/>
    <w:rsid w:val="00997AFA"/>
    <w:rsid w:val="009A0F59"/>
    <w:rsid w:val="009A4193"/>
    <w:rsid w:val="009A498B"/>
    <w:rsid w:val="009A49C3"/>
    <w:rsid w:val="009A5D63"/>
    <w:rsid w:val="009B0708"/>
    <w:rsid w:val="009B2613"/>
    <w:rsid w:val="009B2A78"/>
    <w:rsid w:val="009B585F"/>
    <w:rsid w:val="009C1C7E"/>
    <w:rsid w:val="009C343E"/>
    <w:rsid w:val="009C4FD7"/>
    <w:rsid w:val="009C6663"/>
    <w:rsid w:val="009C71BC"/>
    <w:rsid w:val="009C7C65"/>
    <w:rsid w:val="009D01F0"/>
    <w:rsid w:val="009D44E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4902"/>
    <w:rsid w:val="00A75B59"/>
    <w:rsid w:val="00A76762"/>
    <w:rsid w:val="00A7706A"/>
    <w:rsid w:val="00A8091C"/>
    <w:rsid w:val="00A82AB1"/>
    <w:rsid w:val="00A844EE"/>
    <w:rsid w:val="00A84A6C"/>
    <w:rsid w:val="00A84D21"/>
    <w:rsid w:val="00A84FD5"/>
    <w:rsid w:val="00A857A3"/>
    <w:rsid w:val="00A857FF"/>
    <w:rsid w:val="00A920B6"/>
    <w:rsid w:val="00A9395D"/>
    <w:rsid w:val="00A95802"/>
    <w:rsid w:val="00AA4411"/>
    <w:rsid w:val="00AA448E"/>
    <w:rsid w:val="00AA582B"/>
    <w:rsid w:val="00AA6C5C"/>
    <w:rsid w:val="00AB25DA"/>
    <w:rsid w:val="00AC0D11"/>
    <w:rsid w:val="00AC2499"/>
    <w:rsid w:val="00AC2F8F"/>
    <w:rsid w:val="00AC53C5"/>
    <w:rsid w:val="00AC7F56"/>
    <w:rsid w:val="00AD01B5"/>
    <w:rsid w:val="00AD030C"/>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6390"/>
    <w:rsid w:val="00AF7499"/>
    <w:rsid w:val="00AF7CE2"/>
    <w:rsid w:val="00AF7CE4"/>
    <w:rsid w:val="00B05076"/>
    <w:rsid w:val="00B10378"/>
    <w:rsid w:val="00B10D07"/>
    <w:rsid w:val="00B15328"/>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41000"/>
    <w:rsid w:val="00B43A42"/>
    <w:rsid w:val="00B45593"/>
    <w:rsid w:val="00B46B7C"/>
    <w:rsid w:val="00B4764A"/>
    <w:rsid w:val="00B47B3A"/>
    <w:rsid w:val="00B47F37"/>
    <w:rsid w:val="00B53C40"/>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661B"/>
    <w:rsid w:val="00B77EEC"/>
    <w:rsid w:val="00B809B5"/>
    <w:rsid w:val="00B8174F"/>
    <w:rsid w:val="00B826D3"/>
    <w:rsid w:val="00B8406C"/>
    <w:rsid w:val="00B85B94"/>
    <w:rsid w:val="00B860CC"/>
    <w:rsid w:val="00B86553"/>
    <w:rsid w:val="00B90B8D"/>
    <w:rsid w:val="00B9189F"/>
    <w:rsid w:val="00B92375"/>
    <w:rsid w:val="00B93353"/>
    <w:rsid w:val="00B95244"/>
    <w:rsid w:val="00B95FD8"/>
    <w:rsid w:val="00B9717F"/>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6B49"/>
    <w:rsid w:val="00BB73C1"/>
    <w:rsid w:val="00BC077E"/>
    <w:rsid w:val="00BC0949"/>
    <w:rsid w:val="00BC0E7F"/>
    <w:rsid w:val="00BC14EB"/>
    <w:rsid w:val="00BC1F10"/>
    <w:rsid w:val="00BC482D"/>
    <w:rsid w:val="00BC4D6F"/>
    <w:rsid w:val="00BC6E17"/>
    <w:rsid w:val="00BD26E4"/>
    <w:rsid w:val="00BD27B1"/>
    <w:rsid w:val="00BD2BA1"/>
    <w:rsid w:val="00BD303C"/>
    <w:rsid w:val="00BD3900"/>
    <w:rsid w:val="00BD3CC2"/>
    <w:rsid w:val="00BD40FE"/>
    <w:rsid w:val="00BD4EE5"/>
    <w:rsid w:val="00BD54AB"/>
    <w:rsid w:val="00BD6084"/>
    <w:rsid w:val="00BD73CF"/>
    <w:rsid w:val="00BD7467"/>
    <w:rsid w:val="00BE0C1F"/>
    <w:rsid w:val="00BE0C2A"/>
    <w:rsid w:val="00BE14C9"/>
    <w:rsid w:val="00BE4E80"/>
    <w:rsid w:val="00BF0FAB"/>
    <w:rsid w:val="00BF14B0"/>
    <w:rsid w:val="00BF1C55"/>
    <w:rsid w:val="00BF21CA"/>
    <w:rsid w:val="00BF23BC"/>
    <w:rsid w:val="00BF270C"/>
    <w:rsid w:val="00BF4321"/>
    <w:rsid w:val="00BF4CDA"/>
    <w:rsid w:val="00BF52E0"/>
    <w:rsid w:val="00BF54B4"/>
    <w:rsid w:val="00BF582A"/>
    <w:rsid w:val="00BF79C6"/>
    <w:rsid w:val="00BF7A93"/>
    <w:rsid w:val="00C01381"/>
    <w:rsid w:val="00C031D8"/>
    <w:rsid w:val="00C03348"/>
    <w:rsid w:val="00C03CC6"/>
    <w:rsid w:val="00C0470D"/>
    <w:rsid w:val="00C06C63"/>
    <w:rsid w:val="00C06E50"/>
    <w:rsid w:val="00C078A7"/>
    <w:rsid w:val="00C107F6"/>
    <w:rsid w:val="00C10DA8"/>
    <w:rsid w:val="00C10E2B"/>
    <w:rsid w:val="00C11482"/>
    <w:rsid w:val="00C1231C"/>
    <w:rsid w:val="00C13656"/>
    <w:rsid w:val="00C15ED4"/>
    <w:rsid w:val="00C167BA"/>
    <w:rsid w:val="00C167F6"/>
    <w:rsid w:val="00C17261"/>
    <w:rsid w:val="00C21118"/>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43FC"/>
    <w:rsid w:val="00C45017"/>
    <w:rsid w:val="00C45A7B"/>
    <w:rsid w:val="00C45C31"/>
    <w:rsid w:val="00C46F92"/>
    <w:rsid w:val="00C47DF7"/>
    <w:rsid w:val="00C50EF8"/>
    <w:rsid w:val="00C521AC"/>
    <w:rsid w:val="00C52336"/>
    <w:rsid w:val="00C526D4"/>
    <w:rsid w:val="00C52747"/>
    <w:rsid w:val="00C613FC"/>
    <w:rsid w:val="00C62F66"/>
    <w:rsid w:val="00C6308C"/>
    <w:rsid w:val="00C6327D"/>
    <w:rsid w:val="00C658BB"/>
    <w:rsid w:val="00C65AB6"/>
    <w:rsid w:val="00C703FB"/>
    <w:rsid w:val="00C72824"/>
    <w:rsid w:val="00C734C2"/>
    <w:rsid w:val="00C738F5"/>
    <w:rsid w:val="00C74521"/>
    <w:rsid w:val="00C75F7B"/>
    <w:rsid w:val="00C77B39"/>
    <w:rsid w:val="00C8057F"/>
    <w:rsid w:val="00C8116E"/>
    <w:rsid w:val="00C8262C"/>
    <w:rsid w:val="00C827B0"/>
    <w:rsid w:val="00C828A4"/>
    <w:rsid w:val="00C903BC"/>
    <w:rsid w:val="00C911C5"/>
    <w:rsid w:val="00C9248B"/>
    <w:rsid w:val="00C9257F"/>
    <w:rsid w:val="00C92ADF"/>
    <w:rsid w:val="00C94F40"/>
    <w:rsid w:val="00C95F69"/>
    <w:rsid w:val="00CA0314"/>
    <w:rsid w:val="00CA12A6"/>
    <w:rsid w:val="00CA1CE7"/>
    <w:rsid w:val="00CA215F"/>
    <w:rsid w:val="00CA2492"/>
    <w:rsid w:val="00CA2657"/>
    <w:rsid w:val="00CA3B73"/>
    <w:rsid w:val="00CA681E"/>
    <w:rsid w:val="00CA7B29"/>
    <w:rsid w:val="00CB4192"/>
    <w:rsid w:val="00CB4D65"/>
    <w:rsid w:val="00CB5427"/>
    <w:rsid w:val="00CB6292"/>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188"/>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20F3"/>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7730F"/>
    <w:rsid w:val="00D804BB"/>
    <w:rsid w:val="00D80D09"/>
    <w:rsid w:val="00D81FE4"/>
    <w:rsid w:val="00D82377"/>
    <w:rsid w:val="00D847B6"/>
    <w:rsid w:val="00D87808"/>
    <w:rsid w:val="00D90759"/>
    <w:rsid w:val="00D90C24"/>
    <w:rsid w:val="00D910DE"/>
    <w:rsid w:val="00D913A9"/>
    <w:rsid w:val="00D920E0"/>
    <w:rsid w:val="00D92F58"/>
    <w:rsid w:val="00D94309"/>
    <w:rsid w:val="00D95814"/>
    <w:rsid w:val="00D96D25"/>
    <w:rsid w:val="00DA39BD"/>
    <w:rsid w:val="00DA5718"/>
    <w:rsid w:val="00DA7CB4"/>
    <w:rsid w:val="00DB18DF"/>
    <w:rsid w:val="00DB3731"/>
    <w:rsid w:val="00DB3FA1"/>
    <w:rsid w:val="00DB463B"/>
    <w:rsid w:val="00DB4BE0"/>
    <w:rsid w:val="00DB568E"/>
    <w:rsid w:val="00DB63F7"/>
    <w:rsid w:val="00DB66A1"/>
    <w:rsid w:val="00DC1346"/>
    <w:rsid w:val="00DC184A"/>
    <w:rsid w:val="00DC2EF5"/>
    <w:rsid w:val="00DC33A2"/>
    <w:rsid w:val="00DC7177"/>
    <w:rsid w:val="00DD0A80"/>
    <w:rsid w:val="00DD1557"/>
    <w:rsid w:val="00DD3220"/>
    <w:rsid w:val="00DD3339"/>
    <w:rsid w:val="00DD353F"/>
    <w:rsid w:val="00DD5297"/>
    <w:rsid w:val="00DD6CA2"/>
    <w:rsid w:val="00DD7AE7"/>
    <w:rsid w:val="00DE0E11"/>
    <w:rsid w:val="00DE1353"/>
    <w:rsid w:val="00DE3617"/>
    <w:rsid w:val="00DE436C"/>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4608"/>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75A2"/>
    <w:rsid w:val="00E6093C"/>
    <w:rsid w:val="00E61816"/>
    <w:rsid w:val="00E6383E"/>
    <w:rsid w:val="00E63CD1"/>
    <w:rsid w:val="00E6448B"/>
    <w:rsid w:val="00E65421"/>
    <w:rsid w:val="00E66D1A"/>
    <w:rsid w:val="00E71F87"/>
    <w:rsid w:val="00E7681C"/>
    <w:rsid w:val="00E77E58"/>
    <w:rsid w:val="00E84350"/>
    <w:rsid w:val="00E8725E"/>
    <w:rsid w:val="00E914AB"/>
    <w:rsid w:val="00E9158F"/>
    <w:rsid w:val="00E93BAD"/>
    <w:rsid w:val="00E94CE3"/>
    <w:rsid w:val="00E96ADC"/>
    <w:rsid w:val="00E97582"/>
    <w:rsid w:val="00EA0744"/>
    <w:rsid w:val="00EA2D07"/>
    <w:rsid w:val="00EA34C2"/>
    <w:rsid w:val="00EA4321"/>
    <w:rsid w:val="00EA65B1"/>
    <w:rsid w:val="00EA6C29"/>
    <w:rsid w:val="00EB2E3C"/>
    <w:rsid w:val="00EB5F5C"/>
    <w:rsid w:val="00EB63E3"/>
    <w:rsid w:val="00EB6B7D"/>
    <w:rsid w:val="00EC06D7"/>
    <w:rsid w:val="00EC0B88"/>
    <w:rsid w:val="00EC1EAC"/>
    <w:rsid w:val="00EC1F2B"/>
    <w:rsid w:val="00EC32C6"/>
    <w:rsid w:val="00EC3D4A"/>
    <w:rsid w:val="00EC679A"/>
    <w:rsid w:val="00ED0DDF"/>
    <w:rsid w:val="00ED1056"/>
    <w:rsid w:val="00ED1F18"/>
    <w:rsid w:val="00ED213F"/>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0524"/>
    <w:rsid w:val="00F12B7A"/>
    <w:rsid w:val="00F12EA7"/>
    <w:rsid w:val="00F133C5"/>
    <w:rsid w:val="00F15B78"/>
    <w:rsid w:val="00F16399"/>
    <w:rsid w:val="00F170DC"/>
    <w:rsid w:val="00F17249"/>
    <w:rsid w:val="00F17CC6"/>
    <w:rsid w:val="00F21470"/>
    <w:rsid w:val="00F21D01"/>
    <w:rsid w:val="00F25E23"/>
    <w:rsid w:val="00F26E10"/>
    <w:rsid w:val="00F31D8D"/>
    <w:rsid w:val="00F329DD"/>
    <w:rsid w:val="00F33465"/>
    <w:rsid w:val="00F335FA"/>
    <w:rsid w:val="00F33911"/>
    <w:rsid w:val="00F345D4"/>
    <w:rsid w:val="00F3633D"/>
    <w:rsid w:val="00F36F97"/>
    <w:rsid w:val="00F41BC5"/>
    <w:rsid w:val="00F43115"/>
    <w:rsid w:val="00F439CE"/>
    <w:rsid w:val="00F43ABD"/>
    <w:rsid w:val="00F4611D"/>
    <w:rsid w:val="00F473E5"/>
    <w:rsid w:val="00F479AA"/>
    <w:rsid w:val="00F52F24"/>
    <w:rsid w:val="00F53547"/>
    <w:rsid w:val="00F55C61"/>
    <w:rsid w:val="00F5607B"/>
    <w:rsid w:val="00F57914"/>
    <w:rsid w:val="00F6018F"/>
    <w:rsid w:val="00F61AA6"/>
    <w:rsid w:val="00F63D65"/>
    <w:rsid w:val="00F671E0"/>
    <w:rsid w:val="00F673D7"/>
    <w:rsid w:val="00F674AF"/>
    <w:rsid w:val="00F70C71"/>
    <w:rsid w:val="00F7116D"/>
    <w:rsid w:val="00F7149D"/>
    <w:rsid w:val="00F733B9"/>
    <w:rsid w:val="00F737BD"/>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784"/>
    <w:rsid w:val="00F97DFB"/>
    <w:rsid w:val="00FA2575"/>
    <w:rsid w:val="00FA28E9"/>
    <w:rsid w:val="00FA2DE4"/>
    <w:rsid w:val="00FA365A"/>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361F73"/>
  </w:style>
  <w:style w:type="character" w:customStyle="1" w:styleId="eop">
    <w:name w:val="eop"/>
    <w:basedOn w:val="Absatz-Standardschriftart"/>
    <w:rsid w:val="00361F73"/>
  </w:style>
  <w:style w:type="table" w:styleId="Tabellenraster">
    <w:name w:val="Table Grid"/>
    <w:basedOn w:val="NormaleTabelle"/>
    <w:uiPriority w:val="59"/>
    <w:rsid w:val="0036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12EA7"/>
    <w:rPr>
      <w:color w:val="605E5C"/>
      <w:shd w:val="clear" w:color="auto" w:fill="E1DFDD"/>
    </w:rPr>
  </w:style>
  <w:style w:type="table" w:styleId="Gitternetztabelle1hell">
    <w:name w:val="Grid Table 1 Light"/>
    <w:basedOn w:val="NormaleTabelle"/>
    <w:uiPriority w:val="46"/>
    <w:rsid w:val="00355E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48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874544241">
      <w:bodyDiv w:val="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175773327">
              <w:marLeft w:val="0"/>
              <w:marRight w:val="0"/>
              <w:marTop w:val="0"/>
              <w:marBottom w:val="0"/>
              <w:divBdr>
                <w:top w:val="none" w:sz="0" w:space="0" w:color="auto"/>
                <w:left w:val="none" w:sz="0" w:space="0" w:color="auto"/>
                <w:bottom w:val="none" w:sz="0" w:space="0" w:color="auto"/>
                <w:right w:val="none" w:sz="0" w:space="0" w:color="auto"/>
              </w:divBdr>
              <w:divsChild>
                <w:div w:id="1951476375">
                  <w:marLeft w:val="0"/>
                  <w:marRight w:val="0"/>
                  <w:marTop w:val="0"/>
                  <w:marBottom w:val="150"/>
                  <w:divBdr>
                    <w:top w:val="none" w:sz="0" w:space="0" w:color="auto"/>
                    <w:left w:val="none" w:sz="0" w:space="0" w:color="auto"/>
                    <w:bottom w:val="none" w:sz="0" w:space="0" w:color="auto"/>
                    <w:right w:val="none" w:sz="0" w:space="0" w:color="auto"/>
                  </w:divBdr>
                  <w:divsChild>
                    <w:div w:id="1763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5214">
      <w:bodyDiv w:val="1"/>
      <w:marLeft w:val="0"/>
      <w:marRight w:val="0"/>
      <w:marTop w:val="0"/>
      <w:marBottom w:val="0"/>
      <w:divBdr>
        <w:top w:val="none" w:sz="0" w:space="0" w:color="auto"/>
        <w:left w:val="none" w:sz="0" w:space="0" w:color="auto"/>
        <w:bottom w:val="none" w:sz="0" w:space="0" w:color="auto"/>
        <w:right w:val="none" w:sz="0" w:space="0" w:color="auto"/>
      </w:divBdr>
    </w:div>
    <w:div w:id="9563333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275">
          <w:marLeft w:val="0"/>
          <w:marRight w:val="0"/>
          <w:marTop w:val="0"/>
          <w:marBottom w:val="0"/>
          <w:divBdr>
            <w:top w:val="none" w:sz="0" w:space="0" w:color="auto"/>
            <w:left w:val="none" w:sz="0" w:space="0" w:color="auto"/>
            <w:bottom w:val="none" w:sz="0" w:space="0" w:color="auto"/>
            <w:right w:val="none" w:sz="0" w:space="0" w:color="auto"/>
          </w:divBdr>
          <w:divsChild>
            <w:div w:id="430706182">
              <w:marLeft w:val="0"/>
              <w:marRight w:val="0"/>
              <w:marTop w:val="0"/>
              <w:marBottom w:val="0"/>
              <w:divBdr>
                <w:top w:val="none" w:sz="0" w:space="0" w:color="auto"/>
                <w:left w:val="none" w:sz="0" w:space="0" w:color="auto"/>
                <w:bottom w:val="none" w:sz="0" w:space="0" w:color="auto"/>
                <w:right w:val="none" w:sz="0" w:space="0" w:color="auto"/>
              </w:divBdr>
              <w:divsChild>
                <w:div w:id="970018005">
                  <w:marLeft w:val="0"/>
                  <w:marRight w:val="0"/>
                  <w:marTop w:val="0"/>
                  <w:marBottom w:val="0"/>
                  <w:divBdr>
                    <w:top w:val="none" w:sz="0" w:space="0" w:color="auto"/>
                    <w:left w:val="none" w:sz="0" w:space="0" w:color="auto"/>
                    <w:bottom w:val="none" w:sz="0" w:space="0" w:color="auto"/>
                    <w:right w:val="none" w:sz="0" w:space="0" w:color="auto"/>
                  </w:divBdr>
                  <w:divsChild>
                    <w:div w:id="860824403">
                      <w:marLeft w:val="0"/>
                      <w:marRight w:val="0"/>
                      <w:marTop w:val="0"/>
                      <w:marBottom w:val="0"/>
                      <w:divBdr>
                        <w:top w:val="none" w:sz="0" w:space="0" w:color="auto"/>
                        <w:left w:val="none" w:sz="0" w:space="0" w:color="auto"/>
                        <w:bottom w:val="none" w:sz="0" w:space="0" w:color="auto"/>
                        <w:right w:val="none" w:sz="0" w:space="0" w:color="auto"/>
                      </w:divBdr>
                      <w:divsChild>
                        <w:div w:id="919873617">
                          <w:marLeft w:val="0"/>
                          <w:marRight w:val="0"/>
                          <w:marTop w:val="0"/>
                          <w:marBottom w:val="0"/>
                          <w:divBdr>
                            <w:top w:val="none" w:sz="0" w:space="0" w:color="auto"/>
                            <w:left w:val="none" w:sz="0" w:space="0" w:color="auto"/>
                            <w:bottom w:val="none" w:sz="0" w:space="0" w:color="auto"/>
                            <w:right w:val="none" w:sz="0" w:space="0" w:color="auto"/>
                          </w:divBdr>
                          <w:divsChild>
                            <w:div w:id="1939631573">
                              <w:marLeft w:val="0"/>
                              <w:marRight w:val="0"/>
                              <w:marTop w:val="0"/>
                              <w:marBottom w:val="0"/>
                              <w:divBdr>
                                <w:top w:val="none" w:sz="0" w:space="0" w:color="auto"/>
                                <w:left w:val="none" w:sz="0" w:space="0" w:color="auto"/>
                                <w:bottom w:val="none" w:sz="0" w:space="0" w:color="auto"/>
                                <w:right w:val="none" w:sz="0" w:space="0" w:color="auto"/>
                              </w:divBdr>
                              <w:divsChild>
                                <w:div w:id="1132139417">
                                  <w:marLeft w:val="0"/>
                                  <w:marRight w:val="0"/>
                                  <w:marTop w:val="0"/>
                                  <w:marBottom w:val="0"/>
                                  <w:divBdr>
                                    <w:top w:val="none" w:sz="0" w:space="0" w:color="auto"/>
                                    <w:left w:val="none" w:sz="0" w:space="0" w:color="auto"/>
                                    <w:bottom w:val="none" w:sz="0" w:space="0" w:color="auto"/>
                                    <w:right w:val="none" w:sz="0" w:space="0" w:color="auto"/>
                                  </w:divBdr>
                                  <w:divsChild>
                                    <w:div w:id="1782064753">
                                      <w:marLeft w:val="0"/>
                                      <w:marRight w:val="0"/>
                                      <w:marTop w:val="0"/>
                                      <w:marBottom w:val="0"/>
                                      <w:divBdr>
                                        <w:top w:val="none" w:sz="0" w:space="0" w:color="auto"/>
                                        <w:left w:val="none" w:sz="0" w:space="0" w:color="auto"/>
                                        <w:bottom w:val="none" w:sz="0" w:space="0" w:color="auto"/>
                                        <w:right w:val="none" w:sz="0" w:space="0" w:color="auto"/>
                                      </w:divBdr>
                                      <w:divsChild>
                                        <w:div w:id="1880975310">
                                          <w:marLeft w:val="0"/>
                                          <w:marRight w:val="0"/>
                                          <w:marTop w:val="0"/>
                                          <w:marBottom w:val="0"/>
                                          <w:divBdr>
                                            <w:top w:val="none" w:sz="0" w:space="0" w:color="auto"/>
                                            <w:left w:val="none" w:sz="0" w:space="0" w:color="auto"/>
                                            <w:bottom w:val="none" w:sz="0" w:space="0" w:color="auto"/>
                                            <w:right w:val="none" w:sz="0" w:space="0" w:color="auto"/>
                                          </w:divBdr>
                                          <w:divsChild>
                                            <w:div w:id="793838093">
                                              <w:marLeft w:val="0"/>
                                              <w:marRight w:val="0"/>
                                              <w:marTop w:val="0"/>
                                              <w:marBottom w:val="0"/>
                                              <w:divBdr>
                                                <w:top w:val="none" w:sz="0" w:space="0" w:color="auto"/>
                                                <w:left w:val="none" w:sz="0" w:space="0" w:color="auto"/>
                                                <w:bottom w:val="none" w:sz="0" w:space="0" w:color="auto"/>
                                                <w:right w:val="none" w:sz="0" w:space="0" w:color="auto"/>
                                              </w:divBdr>
                                              <w:divsChild>
                                                <w:div w:id="1331449866">
                                                  <w:marLeft w:val="0"/>
                                                  <w:marRight w:val="0"/>
                                                  <w:marTop w:val="0"/>
                                                  <w:marBottom w:val="0"/>
                                                  <w:divBdr>
                                                    <w:top w:val="none" w:sz="0" w:space="0" w:color="auto"/>
                                                    <w:left w:val="none" w:sz="0" w:space="0" w:color="auto"/>
                                                    <w:bottom w:val="none" w:sz="0" w:space="0" w:color="auto"/>
                                                    <w:right w:val="none" w:sz="0" w:space="0" w:color="auto"/>
                                                  </w:divBdr>
                                                  <w:divsChild>
                                                    <w:div w:id="372315169">
                                                      <w:marLeft w:val="0"/>
                                                      <w:marRight w:val="0"/>
                                                      <w:marTop w:val="0"/>
                                                      <w:marBottom w:val="0"/>
                                                      <w:divBdr>
                                                        <w:top w:val="none" w:sz="0" w:space="0" w:color="auto"/>
                                                        <w:left w:val="none" w:sz="0" w:space="0" w:color="auto"/>
                                                        <w:bottom w:val="none" w:sz="0" w:space="0" w:color="auto"/>
                                                        <w:right w:val="none" w:sz="0" w:space="0" w:color="auto"/>
                                                      </w:divBdr>
                                                      <w:divsChild>
                                                        <w:div w:id="73304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1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883">
          <w:marLeft w:val="0"/>
          <w:marRight w:val="0"/>
          <w:marTop w:val="0"/>
          <w:marBottom w:val="0"/>
          <w:divBdr>
            <w:top w:val="none" w:sz="0" w:space="0" w:color="auto"/>
            <w:left w:val="none" w:sz="0" w:space="0" w:color="auto"/>
            <w:bottom w:val="none" w:sz="0" w:space="0" w:color="auto"/>
            <w:right w:val="none" w:sz="0" w:space="0" w:color="auto"/>
          </w:divBdr>
          <w:divsChild>
            <w:div w:id="2123261071">
              <w:marLeft w:val="0"/>
              <w:marRight w:val="0"/>
              <w:marTop w:val="0"/>
              <w:marBottom w:val="0"/>
              <w:divBdr>
                <w:top w:val="none" w:sz="0" w:space="0" w:color="auto"/>
                <w:left w:val="none" w:sz="0" w:space="0" w:color="auto"/>
                <w:bottom w:val="none" w:sz="0" w:space="0" w:color="auto"/>
                <w:right w:val="none" w:sz="0" w:space="0" w:color="auto"/>
              </w:divBdr>
              <w:divsChild>
                <w:div w:id="627398612">
                  <w:marLeft w:val="0"/>
                  <w:marRight w:val="0"/>
                  <w:marTop w:val="0"/>
                  <w:marBottom w:val="0"/>
                  <w:divBdr>
                    <w:top w:val="none" w:sz="0" w:space="0" w:color="auto"/>
                    <w:left w:val="none" w:sz="0" w:space="0" w:color="auto"/>
                    <w:bottom w:val="none" w:sz="0" w:space="0" w:color="auto"/>
                    <w:right w:val="none" w:sz="0" w:space="0" w:color="auto"/>
                  </w:divBdr>
                  <w:divsChild>
                    <w:div w:id="2016764085">
                      <w:marLeft w:val="0"/>
                      <w:marRight w:val="0"/>
                      <w:marTop w:val="0"/>
                      <w:marBottom w:val="0"/>
                      <w:divBdr>
                        <w:top w:val="none" w:sz="0" w:space="0" w:color="auto"/>
                        <w:left w:val="none" w:sz="0" w:space="0" w:color="auto"/>
                        <w:bottom w:val="none" w:sz="0" w:space="0" w:color="auto"/>
                        <w:right w:val="none" w:sz="0" w:space="0" w:color="auto"/>
                      </w:divBdr>
                      <w:divsChild>
                        <w:div w:id="1372803771">
                          <w:marLeft w:val="0"/>
                          <w:marRight w:val="0"/>
                          <w:marTop w:val="0"/>
                          <w:marBottom w:val="0"/>
                          <w:divBdr>
                            <w:top w:val="none" w:sz="0" w:space="0" w:color="auto"/>
                            <w:left w:val="none" w:sz="0" w:space="0" w:color="auto"/>
                            <w:bottom w:val="none" w:sz="0" w:space="0" w:color="auto"/>
                            <w:right w:val="none" w:sz="0" w:space="0" w:color="auto"/>
                          </w:divBdr>
                          <w:divsChild>
                            <w:div w:id="1293826858">
                              <w:marLeft w:val="0"/>
                              <w:marRight w:val="0"/>
                              <w:marTop w:val="0"/>
                              <w:marBottom w:val="0"/>
                              <w:divBdr>
                                <w:top w:val="none" w:sz="0" w:space="0" w:color="auto"/>
                                <w:left w:val="none" w:sz="0" w:space="0" w:color="auto"/>
                                <w:bottom w:val="none" w:sz="0" w:space="0" w:color="auto"/>
                                <w:right w:val="none" w:sz="0" w:space="0" w:color="auto"/>
                              </w:divBdr>
                              <w:divsChild>
                                <w:div w:id="368143009">
                                  <w:marLeft w:val="0"/>
                                  <w:marRight w:val="0"/>
                                  <w:marTop w:val="0"/>
                                  <w:marBottom w:val="0"/>
                                  <w:divBdr>
                                    <w:top w:val="none" w:sz="0" w:space="0" w:color="auto"/>
                                    <w:left w:val="none" w:sz="0" w:space="0" w:color="auto"/>
                                    <w:bottom w:val="none" w:sz="0" w:space="0" w:color="auto"/>
                                    <w:right w:val="none" w:sz="0" w:space="0" w:color="auto"/>
                                  </w:divBdr>
                                  <w:divsChild>
                                    <w:div w:id="15613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076964">
          <w:marLeft w:val="0"/>
          <w:marRight w:val="0"/>
          <w:marTop w:val="0"/>
          <w:marBottom w:val="0"/>
          <w:divBdr>
            <w:top w:val="none" w:sz="0" w:space="0" w:color="auto"/>
            <w:left w:val="none" w:sz="0" w:space="0" w:color="auto"/>
            <w:bottom w:val="none" w:sz="0" w:space="0" w:color="auto"/>
            <w:right w:val="none" w:sz="0" w:space="0" w:color="auto"/>
          </w:divBdr>
          <w:divsChild>
            <w:div w:id="539055021">
              <w:marLeft w:val="0"/>
              <w:marRight w:val="0"/>
              <w:marTop w:val="0"/>
              <w:marBottom w:val="0"/>
              <w:divBdr>
                <w:top w:val="none" w:sz="0" w:space="0" w:color="auto"/>
                <w:left w:val="none" w:sz="0" w:space="0" w:color="auto"/>
                <w:bottom w:val="none" w:sz="0" w:space="0" w:color="auto"/>
                <w:right w:val="none" w:sz="0" w:space="0" w:color="auto"/>
              </w:divBdr>
              <w:divsChild>
                <w:div w:id="1484395682">
                  <w:marLeft w:val="0"/>
                  <w:marRight w:val="0"/>
                  <w:marTop w:val="0"/>
                  <w:marBottom w:val="0"/>
                  <w:divBdr>
                    <w:top w:val="none" w:sz="0" w:space="0" w:color="auto"/>
                    <w:left w:val="none" w:sz="0" w:space="0" w:color="auto"/>
                    <w:bottom w:val="none" w:sz="0" w:space="0" w:color="auto"/>
                    <w:right w:val="none" w:sz="0" w:space="0" w:color="auto"/>
                  </w:divBdr>
                  <w:divsChild>
                    <w:div w:id="1707441473">
                      <w:marLeft w:val="0"/>
                      <w:marRight w:val="0"/>
                      <w:marTop w:val="0"/>
                      <w:marBottom w:val="0"/>
                      <w:divBdr>
                        <w:top w:val="none" w:sz="0" w:space="0" w:color="auto"/>
                        <w:left w:val="none" w:sz="0" w:space="0" w:color="auto"/>
                        <w:bottom w:val="none" w:sz="0" w:space="0" w:color="auto"/>
                        <w:right w:val="none" w:sz="0" w:space="0" w:color="auto"/>
                      </w:divBdr>
                      <w:divsChild>
                        <w:div w:id="1986423671">
                          <w:marLeft w:val="0"/>
                          <w:marRight w:val="0"/>
                          <w:marTop w:val="0"/>
                          <w:marBottom w:val="0"/>
                          <w:divBdr>
                            <w:top w:val="none" w:sz="0" w:space="0" w:color="auto"/>
                            <w:left w:val="none" w:sz="0" w:space="0" w:color="auto"/>
                            <w:bottom w:val="none" w:sz="0" w:space="0" w:color="auto"/>
                            <w:right w:val="none" w:sz="0" w:space="0" w:color="auto"/>
                          </w:divBdr>
                          <w:divsChild>
                            <w:div w:id="1065298279">
                              <w:marLeft w:val="0"/>
                              <w:marRight w:val="0"/>
                              <w:marTop w:val="0"/>
                              <w:marBottom w:val="0"/>
                              <w:divBdr>
                                <w:top w:val="none" w:sz="0" w:space="0" w:color="auto"/>
                                <w:left w:val="none" w:sz="0" w:space="0" w:color="auto"/>
                                <w:bottom w:val="none" w:sz="0" w:space="0" w:color="auto"/>
                                <w:right w:val="none" w:sz="0" w:space="0" w:color="auto"/>
                              </w:divBdr>
                              <w:divsChild>
                                <w:div w:id="1797403323">
                                  <w:marLeft w:val="0"/>
                                  <w:marRight w:val="0"/>
                                  <w:marTop w:val="0"/>
                                  <w:marBottom w:val="0"/>
                                  <w:divBdr>
                                    <w:top w:val="none" w:sz="0" w:space="0" w:color="auto"/>
                                    <w:left w:val="none" w:sz="0" w:space="0" w:color="auto"/>
                                    <w:bottom w:val="none" w:sz="0" w:space="0" w:color="auto"/>
                                    <w:right w:val="none" w:sz="0" w:space="0" w:color="auto"/>
                                  </w:divBdr>
                                  <w:divsChild>
                                    <w:div w:id="267273303">
                                      <w:marLeft w:val="0"/>
                                      <w:marRight w:val="0"/>
                                      <w:marTop w:val="0"/>
                                      <w:marBottom w:val="0"/>
                                      <w:divBdr>
                                        <w:top w:val="none" w:sz="0" w:space="0" w:color="auto"/>
                                        <w:left w:val="none" w:sz="0" w:space="0" w:color="auto"/>
                                        <w:bottom w:val="none" w:sz="0" w:space="0" w:color="auto"/>
                                        <w:right w:val="none" w:sz="0" w:space="0" w:color="auto"/>
                                      </w:divBdr>
                                      <w:divsChild>
                                        <w:div w:id="1282802688">
                                          <w:marLeft w:val="0"/>
                                          <w:marRight w:val="0"/>
                                          <w:marTop w:val="0"/>
                                          <w:marBottom w:val="0"/>
                                          <w:divBdr>
                                            <w:top w:val="none" w:sz="0" w:space="0" w:color="auto"/>
                                            <w:left w:val="none" w:sz="0" w:space="0" w:color="auto"/>
                                            <w:bottom w:val="none" w:sz="0" w:space="0" w:color="auto"/>
                                            <w:right w:val="none" w:sz="0" w:space="0" w:color="auto"/>
                                          </w:divBdr>
                                          <w:divsChild>
                                            <w:div w:id="2036996535">
                                              <w:marLeft w:val="0"/>
                                              <w:marRight w:val="0"/>
                                              <w:marTop w:val="0"/>
                                              <w:marBottom w:val="0"/>
                                              <w:divBdr>
                                                <w:top w:val="none" w:sz="0" w:space="0" w:color="auto"/>
                                                <w:left w:val="none" w:sz="0" w:space="0" w:color="auto"/>
                                                <w:bottom w:val="none" w:sz="0" w:space="0" w:color="auto"/>
                                                <w:right w:val="none" w:sz="0" w:space="0" w:color="auto"/>
                                              </w:divBdr>
                                              <w:divsChild>
                                                <w:div w:id="26224516">
                                                  <w:marLeft w:val="0"/>
                                                  <w:marRight w:val="0"/>
                                                  <w:marTop w:val="0"/>
                                                  <w:marBottom w:val="0"/>
                                                  <w:divBdr>
                                                    <w:top w:val="none" w:sz="0" w:space="0" w:color="auto"/>
                                                    <w:left w:val="none" w:sz="0" w:space="0" w:color="auto"/>
                                                    <w:bottom w:val="none" w:sz="0" w:space="0" w:color="auto"/>
                                                    <w:right w:val="none" w:sz="0" w:space="0" w:color="auto"/>
                                                  </w:divBdr>
                                                  <w:divsChild>
                                                    <w:div w:id="1224871263">
                                                      <w:marLeft w:val="0"/>
                                                      <w:marRight w:val="0"/>
                                                      <w:marTop w:val="0"/>
                                                      <w:marBottom w:val="0"/>
                                                      <w:divBdr>
                                                        <w:top w:val="none" w:sz="0" w:space="0" w:color="auto"/>
                                                        <w:left w:val="none" w:sz="0" w:space="0" w:color="auto"/>
                                                        <w:bottom w:val="none" w:sz="0" w:space="0" w:color="auto"/>
                                                        <w:right w:val="none" w:sz="0" w:space="0" w:color="auto"/>
                                                      </w:divBdr>
                                                      <w:divsChild>
                                                        <w:div w:id="16199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273">
          <w:marLeft w:val="0"/>
          <w:marRight w:val="0"/>
          <w:marTop w:val="0"/>
          <w:marBottom w:val="0"/>
          <w:divBdr>
            <w:top w:val="none" w:sz="0" w:space="0" w:color="auto"/>
            <w:left w:val="none" w:sz="0" w:space="0" w:color="auto"/>
            <w:bottom w:val="none" w:sz="0" w:space="0" w:color="auto"/>
            <w:right w:val="none" w:sz="0" w:space="0" w:color="auto"/>
          </w:divBdr>
          <w:divsChild>
            <w:div w:id="1528760667">
              <w:marLeft w:val="0"/>
              <w:marRight w:val="0"/>
              <w:marTop w:val="0"/>
              <w:marBottom w:val="0"/>
              <w:divBdr>
                <w:top w:val="none" w:sz="0" w:space="0" w:color="auto"/>
                <w:left w:val="none" w:sz="0" w:space="0" w:color="auto"/>
                <w:bottom w:val="none" w:sz="0" w:space="0" w:color="auto"/>
                <w:right w:val="none" w:sz="0" w:space="0" w:color="auto"/>
              </w:divBdr>
              <w:divsChild>
                <w:div w:id="1078358076">
                  <w:marLeft w:val="0"/>
                  <w:marRight w:val="0"/>
                  <w:marTop w:val="0"/>
                  <w:marBottom w:val="0"/>
                  <w:divBdr>
                    <w:top w:val="none" w:sz="0" w:space="0" w:color="auto"/>
                    <w:left w:val="none" w:sz="0" w:space="0" w:color="auto"/>
                    <w:bottom w:val="none" w:sz="0" w:space="0" w:color="auto"/>
                    <w:right w:val="none" w:sz="0" w:space="0" w:color="auto"/>
                  </w:divBdr>
                  <w:divsChild>
                    <w:div w:id="868303017">
                      <w:marLeft w:val="0"/>
                      <w:marRight w:val="0"/>
                      <w:marTop w:val="0"/>
                      <w:marBottom w:val="0"/>
                      <w:divBdr>
                        <w:top w:val="none" w:sz="0" w:space="0" w:color="auto"/>
                        <w:left w:val="none" w:sz="0" w:space="0" w:color="auto"/>
                        <w:bottom w:val="none" w:sz="0" w:space="0" w:color="auto"/>
                        <w:right w:val="none" w:sz="0" w:space="0" w:color="auto"/>
                      </w:divBdr>
                      <w:divsChild>
                        <w:div w:id="1593197557">
                          <w:marLeft w:val="0"/>
                          <w:marRight w:val="0"/>
                          <w:marTop w:val="0"/>
                          <w:marBottom w:val="0"/>
                          <w:divBdr>
                            <w:top w:val="none" w:sz="0" w:space="0" w:color="auto"/>
                            <w:left w:val="none" w:sz="0" w:space="0" w:color="auto"/>
                            <w:bottom w:val="none" w:sz="0" w:space="0" w:color="auto"/>
                            <w:right w:val="none" w:sz="0" w:space="0" w:color="auto"/>
                          </w:divBdr>
                          <w:divsChild>
                            <w:div w:id="185603122">
                              <w:marLeft w:val="0"/>
                              <w:marRight w:val="0"/>
                              <w:marTop w:val="0"/>
                              <w:marBottom w:val="0"/>
                              <w:divBdr>
                                <w:top w:val="none" w:sz="0" w:space="0" w:color="auto"/>
                                <w:left w:val="none" w:sz="0" w:space="0" w:color="auto"/>
                                <w:bottom w:val="none" w:sz="0" w:space="0" w:color="auto"/>
                                <w:right w:val="none" w:sz="0" w:space="0" w:color="auto"/>
                              </w:divBdr>
                              <w:divsChild>
                                <w:div w:id="1235506519">
                                  <w:marLeft w:val="0"/>
                                  <w:marRight w:val="0"/>
                                  <w:marTop w:val="0"/>
                                  <w:marBottom w:val="0"/>
                                  <w:divBdr>
                                    <w:top w:val="none" w:sz="0" w:space="0" w:color="auto"/>
                                    <w:left w:val="none" w:sz="0" w:space="0" w:color="auto"/>
                                    <w:bottom w:val="none" w:sz="0" w:space="0" w:color="auto"/>
                                    <w:right w:val="none" w:sz="0" w:space="0" w:color="auto"/>
                                  </w:divBdr>
                                  <w:divsChild>
                                    <w:div w:id="375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5946364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81900666">
      <w:bodyDiv w:val="1"/>
      <w:marLeft w:val="0"/>
      <w:marRight w:val="0"/>
      <w:marTop w:val="0"/>
      <w:marBottom w:val="0"/>
      <w:divBdr>
        <w:top w:val="none" w:sz="0" w:space="0" w:color="auto"/>
        <w:left w:val="none" w:sz="0" w:space="0" w:color="auto"/>
        <w:bottom w:val="none" w:sz="0" w:space="0" w:color="auto"/>
        <w:right w:val="none" w:sz="0" w:space="0" w:color="auto"/>
      </w:divBdr>
      <w:divsChild>
        <w:div w:id="457186041">
          <w:marLeft w:val="0"/>
          <w:marRight w:val="0"/>
          <w:marTop w:val="0"/>
          <w:marBottom w:val="0"/>
          <w:divBdr>
            <w:top w:val="none" w:sz="0" w:space="0" w:color="auto"/>
            <w:left w:val="none" w:sz="0" w:space="0" w:color="auto"/>
            <w:bottom w:val="none" w:sz="0" w:space="0" w:color="auto"/>
            <w:right w:val="none" w:sz="0" w:space="0" w:color="auto"/>
          </w:divBdr>
          <w:divsChild>
            <w:div w:id="2083915066">
              <w:marLeft w:val="0"/>
              <w:marRight w:val="0"/>
              <w:marTop w:val="0"/>
              <w:marBottom w:val="0"/>
              <w:divBdr>
                <w:top w:val="none" w:sz="0" w:space="0" w:color="auto"/>
                <w:left w:val="none" w:sz="0" w:space="0" w:color="auto"/>
                <w:bottom w:val="none" w:sz="0" w:space="0" w:color="auto"/>
                <w:right w:val="none" w:sz="0" w:space="0" w:color="auto"/>
              </w:divBdr>
              <w:divsChild>
                <w:div w:id="909193019">
                  <w:marLeft w:val="0"/>
                  <w:marRight w:val="0"/>
                  <w:marTop w:val="0"/>
                  <w:marBottom w:val="150"/>
                  <w:divBdr>
                    <w:top w:val="none" w:sz="0" w:space="0" w:color="auto"/>
                    <w:left w:val="none" w:sz="0" w:space="0" w:color="auto"/>
                    <w:bottom w:val="none" w:sz="0" w:space="0" w:color="auto"/>
                    <w:right w:val="none" w:sz="0" w:space="0" w:color="auto"/>
                  </w:divBdr>
                  <w:divsChild>
                    <w:div w:id="207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420212">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38795948">
      <w:bodyDiv w:val="1"/>
      <w:marLeft w:val="0"/>
      <w:marRight w:val="0"/>
      <w:marTop w:val="0"/>
      <w:marBottom w:val="0"/>
      <w:divBdr>
        <w:top w:val="none" w:sz="0" w:space="0" w:color="auto"/>
        <w:left w:val="none" w:sz="0" w:space="0" w:color="auto"/>
        <w:bottom w:val="none" w:sz="0" w:space="0" w:color="auto"/>
        <w:right w:val="none" w:sz="0" w:space="0" w:color="auto"/>
      </w:divBdr>
      <w:divsChild>
        <w:div w:id="295726537">
          <w:marLeft w:val="0"/>
          <w:marRight w:val="0"/>
          <w:marTop w:val="0"/>
          <w:marBottom w:val="0"/>
          <w:divBdr>
            <w:top w:val="none" w:sz="0" w:space="0" w:color="auto"/>
            <w:left w:val="none" w:sz="0" w:space="0" w:color="auto"/>
            <w:bottom w:val="none" w:sz="0" w:space="0" w:color="auto"/>
            <w:right w:val="none" w:sz="0" w:space="0" w:color="auto"/>
          </w:divBdr>
          <w:divsChild>
            <w:div w:id="1903827773">
              <w:marLeft w:val="0"/>
              <w:marRight w:val="0"/>
              <w:marTop w:val="0"/>
              <w:marBottom w:val="0"/>
              <w:divBdr>
                <w:top w:val="none" w:sz="0" w:space="0" w:color="auto"/>
                <w:left w:val="none" w:sz="0" w:space="0" w:color="auto"/>
                <w:bottom w:val="none" w:sz="0" w:space="0" w:color="auto"/>
                <w:right w:val="none" w:sz="0" w:space="0" w:color="auto"/>
              </w:divBdr>
              <w:divsChild>
                <w:div w:id="364453873">
                  <w:marLeft w:val="0"/>
                  <w:marRight w:val="0"/>
                  <w:marTop w:val="0"/>
                  <w:marBottom w:val="0"/>
                  <w:divBdr>
                    <w:top w:val="none" w:sz="0" w:space="0" w:color="auto"/>
                    <w:left w:val="none" w:sz="0" w:space="0" w:color="auto"/>
                    <w:bottom w:val="none" w:sz="0" w:space="0" w:color="auto"/>
                    <w:right w:val="none" w:sz="0" w:space="0" w:color="auto"/>
                  </w:divBdr>
                  <w:divsChild>
                    <w:div w:id="412777321">
                      <w:marLeft w:val="0"/>
                      <w:marRight w:val="0"/>
                      <w:marTop w:val="0"/>
                      <w:marBottom w:val="0"/>
                      <w:divBdr>
                        <w:top w:val="none" w:sz="0" w:space="0" w:color="auto"/>
                        <w:left w:val="none" w:sz="0" w:space="0" w:color="auto"/>
                        <w:bottom w:val="none" w:sz="0" w:space="0" w:color="auto"/>
                        <w:right w:val="none" w:sz="0" w:space="0" w:color="auto"/>
                      </w:divBdr>
                      <w:divsChild>
                        <w:div w:id="1116950594">
                          <w:marLeft w:val="0"/>
                          <w:marRight w:val="0"/>
                          <w:marTop w:val="0"/>
                          <w:marBottom w:val="0"/>
                          <w:divBdr>
                            <w:top w:val="none" w:sz="0" w:space="0" w:color="auto"/>
                            <w:left w:val="none" w:sz="0" w:space="0" w:color="auto"/>
                            <w:bottom w:val="none" w:sz="0" w:space="0" w:color="auto"/>
                            <w:right w:val="none" w:sz="0" w:space="0" w:color="auto"/>
                          </w:divBdr>
                          <w:divsChild>
                            <w:div w:id="808204013">
                              <w:marLeft w:val="0"/>
                              <w:marRight w:val="0"/>
                              <w:marTop w:val="0"/>
                              <w:marBottom w:val="0"/>
                              <w:divBdr>
                                <w:top w:val="none" w:sz="0" w:space="0" w:color="auto"/>
                                <w:left w:val="none" w:sz="0" w:space="0" w:color="auto"/>
                                <w:bottom w:val="none" w:sz="0" w:space="0" w:color="auto"/>
                                <w:right w:val="none" w:sz="0" w:space="0" w:color="auto"/>
                              </w:divBdr>
                              <w:divsChild>
                                <w:div w:id="1262299914">
                                  <w:marLeft w:val="0"/>
                                  <w:marRight w:val="0"/>
                                  <w:marTop w:val="0"/>
                                  <w:marBottom w:val="0"/>
                                  <w:divBdr>
                                    <w:top w:val="none" w:sz="0" w:space="0" w:color="auto"/>
                                    <w:left w:val="none" w:sz="0" w:space="0" w:color="auto"/>
                                    <w:bottom w:val="none" w:sz="0" w:space="0" w:color="auto"/>
                                    <w:right w:val="none" w:sz="0" w:space="0" w:color="auto"/>
                                  </w:divBdr>
                                  <w:divsChild>
                                    <w:div w:id="1138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11482359">
      <w:bodyDiv w:val="1"/>
      <w:marLeft w:val="0"/>
      <w:marRight w:val="0"/>
      <w:marTop w:val="0"/>
      <w:marBottom w:val="0"/>
      <w:divBdr>
        <w:top w:val="none" w:sz="0" w:space="0" w:color="auto"/>
        <w:left w:val="none" w:sz="0" w:space="0" w:color="auto"/>
        <w:bottom w:val="none" w:sz="0" w:space="0" w:color="auto"/>
        <w:right w:val="none" w:sz="0" w:space="0" w:color="auto"/>
      </w:divBdr>
      <w:divsChild>
        <w:div w:id="1881821806">
          <w:marLeft w:val="0"/>
          <w:marRight w:val="0"/>
          <w:marTop w:val="0"/>
          <w:marBottom w:val="0"/>
          <w:divBdr>
            <w:top w:val="none" w:sz="0" w:space="0" w:color="auto"/>
            <w:left w:val="none" w:sz="0" w:space="0" w:color="auto"/>
            <w:bottom w:val="none" w:sz="0" w:space="0" w:color="auto"/>
            <w:right w:val="none" w:sz="0" w:space="0" w:color="auto"/>
          </w:divBdr>
          <w:divsChild>
            <w:div w:id="133530281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sChild>
                    <w:div w:id="1149516899">
                      <w:marLeft w:val="0"/>
                      <w:marRight w:val="0"/>
                      <w:marTop w:val="0"/>
                      <w:marBottom w:val="0"/>
                      <w:divBdr>
                        <w:top w:val="none" w:sz="0" w:space="0" w:color="auto"/>
                        <w:left w:val="none" w:sz="0" w:space="0" w:color="auto"/>
                        <w:bottom w:val="none" w:sz="0" w:space="0" w:color="auto"/>
                        <w:right w:val="none" w:sz="0" w:space="0" w:color="auto"/>
                      </w:divBdr>
                      <w:divsChild>
                        <w:div w:id="902065728">
                          <w:marLeft w:val="0"/>
                          <w:marRight w:val="0"/>
                          <w:marTop w:val="0"/>
                          <w:marBottom w:val="0"/>
                          <w:divBdr>
                            <w:top w:val="none" w:sz="0" w:space="0" w:color="auto"/>
                            <w:left w:val="none" w:sz="0" w:space="0" w:color="auto"/>
                            <w:bottom w:val="none" w:sz="0" w:space="0" w:color="auto"/>
                            <w:right w:val="none" w:sz="0" w:space="0" w:color="auto"/>
                          </w:divBdr>
                          <w:divsChild>
                            <w:div w:id="252933923">
                              <w:marLeft w:val="0"/>
                              <w:marRight w:val="0"/>
                              <w:marTop w:val="0"/>
                              <w:marBottom w:val="0"/>
                              <w:divBdr>
                                <w:top w:val="none" w:sz="0" w:space="0" w:color="auto"/>
                                <w:left w:val="none" w:sz="0" w:space="0" w:color="auto"/>
                                <w:bottom w:val="none" w:sz="0" w:space="0" w:color="auto"/>
                                <w:right w:val="none" w:sz="0" w:space="0" w:color="auto"/>
                              </w:divBdr>
                              <w:divsChild>
                                <w:div w:id="397290032">
                                  <w:marLeft w:val="0"/>
                                  <w:marRight w:val="0"/>
                                  <w:marTop w:val="0"/>
                                  <w:marBottom w:val="0"/>
                                  <w:divBdr>
                                    <w:top w:val="none" w:sz="0" w:space="0" w:color="auto"/>
                                    <w:left w:val="none" w:sz="0" w:space="0" w:color="auto"/>
                                    <w:bottom w:val="none" w:sz="0" w:space="0" w:color="auto"/>
                                    <w:right w:val="none" w:sz="0" w:space="0" w:color="auto"/>
                                  </w:divBdr>
                                  <w:divsChild>
                                    <w:div w:id="1653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7464">
      <w:bodyDiv w:val="1"/>
      <w:marLeft w:val="0"/>
      <w:marRight w:val="0"/>
      <w:marTop w:val="0"/>
      <w:marBottom w:val="0"/>
      <w:divBdr>
        <w:top w:val="none" w:sz="0" w:space="0" w:color="auto"/>
        <w:left w:val="none" w:sz="0" w:space="0" w:color="auto"/>
        <w:bottom w:val="none" w:sz="0" w:space="0" w:color="auto"/>
        <w:right w:val="none" w:sz="0" w:space="0" w:color="auto"/>
      </w:divBdr>
      <w:divsChild>
        <w:div w:id="319584099">
          <w:marLeft w:val="0"/>
          <w:marRight w:val="0"/>
          <w:marTop w:val="0"/>
          <w:marBottom w:val="0"/>
          <w:divBdr>
            <w:top w:val="none" w:sz="0" w:space="0" w:color="auto"/>
            <w:left w:val="none" w:sz="0" w:space="0" w:color="auto"/>
            <w:bottom w:val="none" w:sz="0" w:space="0" w:color="auto"/>
            <w:right w:val="none" w:sz="0" w:space="0" w:color="auto"/>
          </w:divBdr>
          <w:divsChild>
            <w:div w:id="548494720">
              <w:marLeft w:val="0"/>
              <w:marRight w:val="0"/>
              <w:marTop w:val="0"/>
              <w:marBottom w:val="0"/>
              <w:divBdr>
                <w:top w:val="none" w:sz="0" w:space="0" w:color="auto"/>
                <w:left w:val="none" w:sz="0" w:space="0" w:color="auto"/>
                <w:bottom w:val="none" w:sz="0" w:space="0" w:color="auto"/>
                <w:right w:val="none" w:sz="0" w:space="0" w:color="auto"/>
              </w:divBdr>
              <w:divsChild>
                <w:div w:id="803043244">
                  <w:marLeft w:val="0"/>
                  <w:marRight w:val="0"/>
                  <w:marTop w:val="0"/>
                  <w:marBottom w:val="0"/>
                  <w:divBdr>
                    <w:top w:val="none" w:sz="0" w:space="0" w:color="auto"/>
                    <w:left w:val="none" w:sz="0" w:space="0" w:color="auto"/>
                    <w:bottom w:val="none" w:sz="0" w:space="0" w:color="auto"/>
                    <w:right w:val="none" w:sz="0" w:space="0" w:color="auto"/>
                  </w:divBdr>
                  <w:divsChild>
                    <w:div w:id="750933646">
                      <w:marLeft w:val="0"/>
                      <w:marRight w:val="0"/>
                      <w:marTop w:val="0"/>
                      <w:marBottom w:val="0"/>
                      <w:divBdr>
                        <w:top w:val="none" w:sz="0" w:space="0" w:color="auto"/>
                        <w:left w:val="none" w:sz="0" w:space="0" w:color="auto"/>
                        <w:bottom w:val="none" w:sz="0" w:space="0" w:color="auto"/>
                        <w:right w:val="none" w:sz="0" w:space="0" w:color="auto"/>
                      </w:divBdr>
                      <w:divsChild>
                        <w:div w:id="617764414">
                          <w:marLeft w:val="0"/>
                          <w:marRight w:val="0"/>
                          <w:marTop w:val="0"/>
                          <w:marBottom w:val="0"/>
                          <w:divBdr>
                            <w:top w:val="none" w:sz="0" w:space="0" w:color="auto"/>
                            <w:left w:val="none" w:sz="0" w:space="0" w:color="auto"/>
                            <w:bottom w:val="none" w:sz="0" w:space="0" w:color="auto"/>
                            <w:right w:val="none" w:sz="0" w:space="0" w:color="auto"/>
                          </w:divBdr>
                          <w:divsChild>
                            <w:div w:id="360320932">
                              <w:marLeft w:val="0"/>
                              <w:marRight w:val="0"/>
                              <w:marTop w:val="0"/>
                              <w:marBottom w:val="0"/>
                              <w:divBdr>
                                <w:top w:val="none" w:sz="0" w:space="0" w:color="auto"/>
                                <w:left w:val="none" w:sz="0" w:space="0" w:color="auto"/>
                                <w:bottom w:val="none" w:sz="0" w:space="0" w:color="auto"/>
                                <w:right w:val="none" w:sz="0" w:space="0" w:color="auto"/>
                              </w:divBdr>
                              <w:divsChild>
                                <w:div w:id="1460295336">
                                  <w:marLeft w:val="0"/>
                                  <w:marRight w:val="0"/>
                                  <w:marTop w:val="0"/>
                                  <w:marBottom w:val="0"/>
                                  <w:divBdr>
                                    <w:top w:val="none" w:sz="0" w:space="0" w:color="auto"/>
                                    <w:left w:val="none" w:sz="0" w:space="0" w:color="auto"/>
                                    <w:bottom w:val="none" w:sz="0" w:space="0" w:color="auto"/>
                                    <w:right w:val="none" w:sz="0" w:space="0" w:color="auto"/>
                                  </w:divBdr>
                                  <w:divsChild>
                                    <w:div w:id="1282767936">
                                      <w:marLeft w:val="0"/>
                                      <w:marRight w:val="0"/>
                                      <w:marTop w:val="0"/>
                                      <w:marBottom w:val="0"/>
                                      <w:divBdr>
                                        <w:top w:val="none" w:sz="0" w:space="0" w:color="auto"/>
                                        <w:left w:val="none" w:sz="0" w:space="0" w:color="auto"/>
                                        <w:bottom w:val="none" w:sz="0" w:space="0" w:color="auto"/>
                                        <w:right w:val="none" w:sz="0" w:space="0" w:color="auto"/>
                                      </w:divBdr>
                                      <w:divsChild>
                                        <w:div w:id="1709916850">
                                          <w:marLeft w:val="0"/>
                                          <w:marRight w:val="0"/>
                                          <w:marTop w:val="0"/>
                                          <w:marBottom w:val="0"/>
                                          <w:divBdr>
                                            <w:top w:val="none" w:sz="0" w:space="0" w:color="auto"/>
                                            <w:left w:val="none" w:sz="0" w:space="0" w:color="auto"/>
                                            <w:bottom w:val="none" w:sz="0" w:space="0" w:color="auto"/>
                                            <w:right w:val="none" w:sz="0" w:space="0" w:color="auto"/>
                                          </w:divBdr>
                                          <w:divsChild>
                                            <w:div w:id="1378353865">
                                              <w:marLeft w:val="0"/>
                                              <w:marRight w:val="0"/>
                                              <w:marTop w:val="0"/>
                                              <w:marBottom w:val="0"/>
                                              <w:divBdr>
                                                <w:top w:val="none" w:sz="0" w:space="0" w:color="auto"/>
                                                <w:left w:val="none" w:sz="0" w:space="0" w:color="auto"/>
                                                <w:bottom w:val="none" w:sz="0" w:space="0" w:color="auto"/>
                                                <w:right w:val="none" w:sz="0" w:space="0" w:color="auto"/>
                                              </w:divBdr>
                                              <w:divsChild>
                                                <w:div w:id="2020308886">
                                                  <w:marLeft w:val="0"/>
                                                  <w:marRight w:val="0"/>
                                                  <w:marTop w:val="0"/>
                                                  <w:marBottom w:val="0"/>
                                                  <w:divBdr>
                                                    <w:top w:val="none" w:sz="0" w:space="0" w:color="auto"/>
                                                    <w:left w:val="none" w:sz="0" w:space="0" w:color="auto"/>
                                                    <w:bottom w:val="none" w:sz="0" w:space="0" w:color="auto"/>
                                                    <w:right w:val="none" w:sz="0" w:space="0" w:color="auto"/>
                                                  </w:divBdr>
                                                  <w:divsChild>
                                                    <w:div w:id="1003169171">
                                                      <w:marLeft w:val="0"/>
                                                      <w:marRight w:val="0"/>
                                                      <w:marTop w:val="0"/>
                                                      <w:marBottom w:val="0"/>
                                                      <w:divBdr>
                                                        <w:top w:val="none" w:sz="0" w:space="0" w:color="auto"/>
                                                        <w:left w:val="none" w:sz="0" w:space="0" w:color="auto"/>
                                                        <w:bottom w:val="none" w:sz="0" w:space="0" w:color="auto"/>
                                                        <w:right w:val="none" w:sz="0" w:space="0" w:color="auto"/>
                                                      </w:divBdr>
                                                      <w:divsChild>
                                                        <w:div w:id="1574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124890">
          <w:marLeft w:val="0"/>
          <w:marRight w:val="0"/>
          <w:marTop w:val="0"/>
          <w:marBottom w:val="0"/>
          <w:divBdr>
            <w:top w:val="none" w:sz="0" w:space="0" w:color="auto"/>
            <w:left w:val="none" w:sz="0" w:space="0" w:color="auto"/>
            <w:bottom w:val="none" w:sz="0" w:space="0" w:color="auto"/>
            <w:right w:val="none" w:sz="0" w:space="0" w:color="auto"/>
          </w:divBdr>
          <w:divsChild>
            <w:div w:id="1335911150">
              <w:marLeft w:val="0"/>
              <w:marRight w:val="0"/>
              <w:marTop w:val="0"/>
              <w:marBottom w:val="0"/>
              <w:divBdr>
                <w:top w:val="none" w:sz="0" w:space="0" w:color="auto"/>
                <w:left w:val="none" w:sz="0" w:space="0" w:color="auto"/>
                <w:bottom w:val="none" w:sz="0" w:space="0" w:color="auto"/>
                <w:right w:val="none" w:sz="0" w:space="0" w:color="auto"/>
              </w:divBdr>
              <w:divsChild>
                <w:div w:id="799809807">
                  <w:marLeft w:val="0"/>
                  <w:marRight w:val="0"/>
                  <w:marTop w:val="0"/>
                  <w:marBottom w:val="0"/>
                  <w:divBdr>
                    <w:top w:val="none" w:sz="0" w:space="0" w:color="auto"/>
                    <w:left w:val="none" w:sz="0" w:space="0" w:color="auto"/>
                    <w:bottom w:val="none" w:sz="0" w:space="0" w:color="auto"/>
                    <w:right w:val="none" w:sz="0" w:space="0" w:color="auto"/>
                  </w:divBdr>
                  <w:divsChild>
                    <w:div w:id="854807622">
                      <w:marLeft w:val="0"/>
                      <w:marRight w:val="0"/>
                      <w:marTop w:val="0"/>
                      <w:marBottom w:val="0"/>
                      <w:divBdr>
                        <w:top w:val="none" w:sz="0" w:space="0" w:color="auto"/>
                        <w:left w:val="none" w:sz="0" w:space="0" w:color="auto"/>
                        <w:bottom w:val="none" w:sz="0" w:space="0" w:color="auto"/>
                        <w:right w:val="none" w:sz="0" w:space="0" w:color="auto"/>
                      </w:divBdr>
                      <w:divsChild>
                        <w:div w:id="1938631461">
                          <w:marLeft w:val="0"/>
                          <w:marRight w:val="0"/>
                          <w:marTop w:val="0"/>
                          <w:marBottom w:val="0"/>
                          <w:divBdr>
                            <w:top w:val="none" w:sz="0" w:space="0" w:color="auto"/>
                            <w:left w:val="none" w:sz="0" w:space="0" w:color="auto"/>
                            <w:bottom w:val="none" w:sz="0" w:space="0" w:color="auto"/>
                            <w:right w:val="none" w:sz="0" w:space="0" w:color="auto"/>
                          </w:divBdr>
                          <w:divsChild>
                            <w:div w:id="581986838">
                              <w:marLeft w:val="0"/>
                              <w:marRight w:val="0"/>
                              <w:marTop w:val="0"/>
                              <w:marBottom w:val="0"/>
                              <w:divBdr>
                                <w:top w:val="none" w:sz="0" w:space="0" w:color="auto"/>
                                <w:left w:val="none" w:sz="0" w:space="0" w:color="auto"/>
                                <w:bottom w:val="none" w:sz="0" w:space="0" w:color="auto"/>
                                <w:right w:val="none" w:sz="0" w:space="0" w:color="auto"/>
                              </w:divBdr>
                              <w:divsChild>
                                <w:div w:id="282199658">
                                  <w:marLeft w:val="0"/>
                                  <w:marRight w:val="0"/>
                                  <w:marTop w:val="0"/>
                                  <w:marBottom w:val="0"/>
                                  <w:divBdr>
                                    <w:top w:val="none" w:sz="0" w:space="0" w:color="auto"/>
                                    <w:left w:val="none" w:sz="0" w:space="0" w:color="auto"/>
                                    <w:bottom w:val="none" w:sz="0" w:space="0" w:color="auto"/>
                                    <w:right w:val="none" w:sz="0" w:space="0" w:color="auto"/>
                                  </w:divBdr>
                                  <w:divsChild>
                                    <w:div w:id="8625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09714">
          <w:marLeft w:val="0"/>
          <w:marRight w:val="0"/>
          <w:marTop w:val="0"/>
          <w:marBottom w:val="0"/>
          <w:divBdr>
            <w:top w:val="none" w:sz="0" w:space="0" w:color="auto"/>
            <w:left w:val="none" w:sz="0" w:space="0" w:color="auto"/>
            <w:bottom w:val="none" w:sz="0" w:space="0" w:color="auto"/>
            <w:right w:val="none" w:sz="0" w:space="0" w:color="auto"/>
          </w:divBdr>
          <w:divsChild>
            <w:div w:id="742918061">
              <w:marLeft w:val="0"/>
              <w:marRight w:val="0"/>
              <w:marTop w:val="0"/>
              <w:marBottom w:val="0"/>
              <w:divBdr>
                <w:top w:val="none" w:sz="0" w:space="0" w:color="auto"/>
                <w:left w:val="none" w:sz="0" w:space="0" w:color="auto"/>
                <w:bottom w:val="none" w:sz="0" w:space="0" w:color="auto"/>
                <w:right w:val="none" w:sz="0" w:space="0" w:color="auto"/>
              </w:divBdr>
              <w:divsChild>
                <w:div w:id="1588808844">
                  <w:marLeft w:val="0"/>
                  <w:marRight w:val="0"/>
                  <w:marTop w:val="0"/>
                  <w:marBottom w:val="0"/>
                  <w:divBdr>
                    <w:top w:val="none" w:sz="0" w:space="0" w:color="auto"/>
                    <w:left w:val="none" w:sz="0" w:space="0" w:color="auto"/>
                    <w:bottom w:val="none" w:sz="0" w:space="0" w:color="auto"/>
                    <w:right w:val="none" w:sz="0" w:space="0" w:color="auto"/>
                  </w:divBdr>
                  <w:divsChild>
                    <w:div w:id="1807897315">
                      <w:marLeft w:val="0"/>
                      <w:marRight w:val="0"/>
                      <w:marTop w:val="0"/>
                      <w:marBottom w:val="0"/>
                      <w:divBdr>
                        <w:top w:val="none" w:sz="0" w:space="0" w:color="auto"/>
                        <w:left w:val="none" w:sz="0" w:space="0" w:color="auto"/>
                        <w:bottom w:val="none" w:sz="0" w:space="0" w:color="auto"/>
                        <w:right w:val="none" w:sz="0" w:space="0" w:color="auto"/>
                      </w:divBdr>
                      <w:divsChild>
                        <w:div w:id="1360862583">
                          <w:marLeft w:val="0"/>
                          <w:marRight w:val="0"/>
                          <w:marTop w:val="0"/>
                          <w:marBottom w:val="0"/>
                          <w:divBdr>
                            <w:top w:val="none" w:sz="0" w:space="0" w:color="auto"/>
                            <w:left w:val="none" w:sz="0" w:space="0" w:color="auto"/>
                            <w:bottom w:val="none" w:sz="0" w:space="0" w:color="auto"/>
                            <w:right w:val="none" w:sz="0" w:space="0" w:color="auto"/>
                          </w:divBdr>
                          <w:divsChild>
                            <w:div w:id="844518538">
                              <w:marLeft w:val="0"/>
                              <w:marRight w:val="0"/>
                              <w:marTop w:val="0"/>
                              <w:marBottom w:val="0"/>
                              <w:divBdr>
                                <w:top w:val="none" w:sz="0" w:space="0" w:color="auto"/>
                                <w:left w:val="none" w:sz="0" w:space="0" w:color="auto"/>
                                <w:bottom w:val="none" w:sz="0" w:space="0" w:color="auto"/>
                                <w:right w:val="none" w:sz="0" w:space="0" w:color="auto"/>
                              </w:divBdr>
                              <w:divsChild>
                                <w:div w:id="552619001">
                                  <w:marLeft w:val="0"/>
                                  <w:marRight w:val="0"/>
                                  <w:marTop w:val="0"/>
                                  <w:marBottom w:val="0"/>
                                  <w:divBdr>
                                    <w:top w:val="none" w:sz="0" w:space="0" w:color="auto"/>
                                    <w:left w:val="none" w:sz="0" w:space="0" w:color="auto"/>
                                    <w:bottom w:val="none" w:sz="0" w:space="0" w:color="auto"/>
                                    <w:right w:val="none" w:sz="0" w:space="0" w:color="auto"/>
                                  </w:divBdr>
                                  <w:divsChild>
                                    <w:div w:id="367607923">
                                      <w:marLeft w:val="0"/>
                                      <w:marRight w:val="0"/>
                                      <w:marTop w:val="0"/>
                                      <w:marBottom w:val="0"/>
                                      <w:divBdr>
                                        <w:top w:val="none" w:sz="0" w:space="0" w:color="auto"/>
                                        <w:left w:val="none" w:sz="0" w:space="0" w:color="auto"/>
                                        <w:bottom w:val="none" w:sz="0" w:space="0" w:color="auto"/>
                                        <w:right w:val="none" w:sz="0" w:space="0" w:color="auto"/>
                                      </w:divBdr>
                                      <w:divsChild>
                                        <w:div w:id="1035733443">
                                          <w:marLeft w:val="0"/>
                                          <w:marRight w:val="0"/>
                                          <w:marTop w:val="0"/>
                                          <w:marBottom w:val="0"/>
                                          <w:divBdr>
                                            <w:top w:val="none" w:sz="0" w:space="0" w:color="auto"/>
                                            <w:left w:val="none" w:sz="0" w:space="0" w:color="auto"/>
                                            <w:bottom w:val="none" w:sz="0" w:space="0" w:color="auto"/>
                                            <w:right w:val="none" w:sz="0" w:space="0" w:color="auto"/>
                                          </w:divBdr>
                                          <w:divsChild>
                                            <w:div w:id="1914125481">
                                              <w:marLeft w:val="0"/>
                                              <w:marRight w:val="0"/>
                                              <w:marTop w:val="0"/>
                                              <w:marBottom w:val="0"/>
                                              <w:divBdr>
                                                <w:top w:val="none" w:sz="0" w:space="0" w:color="auto"/>
                                                <w:left w:val="none" w:sz="0" w:space="0" w:color="auto"/>
                                                <w:bottom w:val="none" w:sz="0" w:space="0" w:color="auto"/>
                                                <w:right w:val="none" w:sz="0" w:space="0" w:color="auto"/>
                                              </w:divBdr>
                                              <w:divsChild>
                                                <w:div w:id="1509831329">
                                                  <w:marLeft w:val="0"/>
                                                  <w:marRight w:val="0"/>
                                                  <w:marTop w:val="0"/>
                                                  <w:marBottom w:val="0"/>
                                                  <w:divBdr>
                                                    <w:top w:val="none" w:sz="0" w:space="0" w:color="auto"/>
                                                    <w:left w:val="none" w:sz="0" w:space="0" w:color="auto"/>
                                                    <w:bottom w:val="none" w:sz="0" w:space="0" w:color="auto"/>
                                                    <w:right w:val="none" w:sz="0" w:space="0" w:color="auto"/>
                                                  </w:divBdr>
                                                  <w:divsChild>
                                                    <w:div w:id="535384993">
                                                      <w:marLeft w:val="0"/>
                                                      <w:marRight w:val="0"/>
                                                      <w:marTop w:val="0"/>
                                                      <w:marBottom w:val="0"/>
                                                      <w:divBdr>
                                                        <w:top w:val="none" w:sz="0" w:space="0" w:color="auto"/>
                                                        <w:left w:val="none" w:sz="0" w:space="0" w:color="auto"/>
                                                        <w:bottom w:val="none" w:sz="0" w:space="0" w:color="auto"/>
                                                        <w:right w:val="none" w:sz="0" w:space="0" w:color="auto"/>
                                                      </w:divBdr>
                                                      <w:divsChild>
                                                        <w:div w:id="141081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880658">
          <w:marLeft w:val="0"/>
          <w:marRight w:val="0"/>
          <w:marTop w:val="0"/>
          <w:marBottom w:val="0"/>
          <w:divBdr>
            <w:top w:val="none" w:sz="0" w:space="0" w:color="auto"/>
            <w:left w:val="none" w:sz="0" w:space="0" w:color="auto"/>
            <w:bottom w:val="none" w:sz="0" w:space="0" w:color="auto"/>
            <w:right w:val="none" w:sz="0" w:space="0" w:color="auto"/>
          </w:divBdr>
          <w:divsChild>
            <w:div w:id="498424145">
              <w:marLeft w:val="0"/>
              <w:marRight w:val="0"/>
              <w:marTop w:val="0"/>
              <w:marBottom w:val="0"/>
              <w:divBdr>
                <w:top w:val="none" w:sz="0" w:space="0" w:color="auto"/>
                <w:left w:val="none" w:sz="0" w:space="0" w:color="auto"/>
                <w:bottom w:val="none" w:sz="0" w:space="0" w:color="auto"/>
                <w:right w:val="none" w:sz="0" w:space="0" w:color="auto"/>
              </w:divBdr>
              <w:divsChild>
                <w:div w:id="606666859">
                  <w:marLeft w:val="0"/>
                  <w:marRight w:val="0"/>
                  <w:marTop w:val="0"/>
                  <w:marBottom w:val="0"/>
                  <w:divBdr>
                    <w:top w:val="none" w:sz="0" w:space="0" w:color="auto"/>
                    <w:left w:val="none" w:sz="0" w:space="0" w:color="auto"/>
                    <w:bottom w:val="none" w:sz="0" w:space="0" w:color="auto"/>
                    <w:right w:val="none" w:sz="0" w:space="0" w:color="auto"/>
                  </w:divBdr>
                  <w:divsChild>
                    <w:div w:id="523640925">
                      <w:marLeft w:val="0"/>
                      <w:marRight w:val="0"/>
                      <w:marTop w:val="0"/>
                      <w:marBottom w:val="0"/>
                      <w:divBdr>
                        <w:top w:val="none" w:sz="0" w:space="0" w:color="auto"/>
                        <w:left w:val="none" w:sz="0" w:space="0" w:color="auto"/>
                        <w:bottom w:val="none" w:sz="0" w:space="0" w:color="auto"/>
                        <w:right w:val="none" w:sz="0" w:space="0" w:color="auto"/>
                      </w:divBdr>
                      <w:divsChild>
                        <w:div w:id="303042975">
                          <w:marLeft w:val="0"/>
                          <w:marRight w:val="0"/>
                          <w:marTop w:val="0"/>
                          <w:marBottom w:val="0"/>
                          <w:divBdr>
                            <w:top w:val="none" w:sz="0" w:space="0" w:color="auto"/>
                            <w:left w:val="none" w:sz="0" w:space="0" w:color="auto"/>
                            <w:bottom w:val="none" w:sz="0" w:space="0" w:color="auto"/>
                            <w:right w:val="none" w:sz="0" w:space="0" w:color="auto"/>
                          </w:divBdr>
                          <w:divsChild>
                            <w:div w:id="1824080477">
                              <w:marLeft w:val="0"/>
                              <w:marRight w:val="0"/>
                              <w:marTop w:val="0"/>
                              <w:marBottom w:val="0"/>
                              <w:divBdr>
                                <w:top w:val="none" w:sz="0" w:space="0" w:color="auto"/>
                                <w:left w:val="none" w:sz="0" w:space="0" w:color="auto"/>
                                <w:bottom w:val="none" w:sz="0" w:space="0" w:color="auto"/>
                                <w:right w:val="none" w:sz="0" w:space="0" w:color="auto"/>
                              </w:divBdr>
                              <w:divsChild>
                                <w:div w:id="1022170390">
                                  <w:marLeft w:val="0"/>
                                  <w:marRight w:val="0"/>
                                  <w:marTop w:val="0"/>
                                  <w:marBottom w:val="0"/>
                                  <w:divBdr>
                                    <w:top w:val="none" w:sz="0" w:space="0" w:color="auto"/>
                                    <w:left w:val="none" w:sz="0" w:space="0" w:color="auto"/>
                                    <w:bottom w:val="none" w:sz="0" w:space="0" w:color="auto"/>
                                    <w:right w:val="none" w:sz="0" w:space="0" w:color="auto"/>
                                  </w:divBdr>
                                  <w:divsChild>
                                    <w:div w:id="1657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906420">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1999070642">
      <w:bodyDiv w:val="1"/>
      <w:marLeft w:val="0"/>
      <w:marRight w:val="0"/>
      <w:marTop w:val="0"/>
      <w:marBottom w:val="0"/>
      <w:divBdr>
        <w:top w:val="none" w:sz="0" w:space="0" w:color="auto"/>
        <w:left w:val="none" w:sz="0" w:space="0" w:color="auto"/>
        <w:bottom w:val="none" w:sz="0" w:space="0" w:color="auto"/>
        <w:right w:val="none" w:sz="0" w:space="0" w:color="auto"/>
      </w:divBdr>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perion.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1362</Words>
  <Characters>9963</Characters>
  <Application>Microsoft Office Word</Application>
  <DocSecurity>0</DocSecurity>
  <Lines>191</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11275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2024-03-13T08:44:00Z</cp:lastPrinted>
  <dcterms:created xsi:type="dcterms:W3CDTF">2025-04-08T06:12:00Z</dcterms:created>
  <dcterms:modified xsi:type="dcterms:W3CDTF">2025-04-08T06:12:00Z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