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A3082A" w:rsidRPr="0097599C" w14:paraId="4C6EF10B" w14:textId="77777777" w:rsidTr="001C4857">
        <w:trPr>
          <w:cantSplit/>
          <w:trHeight w:val="118"/>
        </w:trPr>
        <w:tc>
          <w:tcPr>
            <w:tcW w:w="7140" w:type="dxa"/>
          </w:tcPr>
          <w:p w14:paraId="27F6E478" w14:textId="77777777" w:rsidR="0071687C" w:rsidRPr="00CD208F" w:rsidRDefault="0071687C" w:rsidP="001C4857">
            <w:pPr>
              <w:spacing w:line="190" w:lineRule="exact"/>
              <w:rPr>
                <w:noProof/>
                <w:sz w:val="15"/>
                <w:szCs w:val="15"/>
              </w:rPr>
            </w:pPr>
          </w:p>
        </w:tc>
        <w:tc>
          <w:tcPr>
            <w:tcW w:w="2993" w:type="dxa"/>
            <w:vMerge w:val="restart"/>
          </w:tcPr>
          <w:p w14:paraId="2389860C" w14:textId="3C1D56D5" w:rsidR="0023603B" w:rsidRPr="005E06DA" w:rsidRDefault="0023603B" w:rsidP="0023603B">
            <w:pPr>
              <w:spacing w:line="200" w:lineRule="exact"/>
              <w:rPr>
                <w:b/>
                <w:bCs/>
                <w:sz w:val="14"/>
              </w:rPr>
            </w:pPr>
            <w:bookmarkStart w:id="0" w:name="CompanyName"/>
            <w:bookmarkStart w:id="1" w:name="AddressLine"/>
            <w:bookmarkEnd w:id="0"/>
            <w:bookmarkEnd w:id="1"/>
            <w:r w:rsidRPr="005E06DA">
              <w:rPr>
                <w:b/>
                <w:bCs/>
                <w:sz w:val="14"/>
              </w:rPr>
              <w:t>Contact</w:t>
            </w:r>
          </w:p>
          <w:p w14:paraId="6DE84EF3" w14:textId="40CC62C9" w:rsidR="0023603B" w:rsidRPr="005E06DA" w:rsidRDefault="003719B3" w:rsidP="0023603B">
            <w:pPr>
              <w:spacing w:line="200" w:lineRule="exact"/>
              <w:rPr>
                <w:sz w:val="14"/>
              </w:rPr>
            </w:pPr>
            <w:r w:rsidRPr="005E06DA">
              <w:rPr>
                <w:sz w:val="14"/>
              </w:rPr>
              <w:t>Julia Conrad</w:t>
            </w:r>
          </w:p>
          <w:p w14:paraId="0429C342" w14:textId="77777777" w:rsidR="0023603B" w:rsidRPr="005E06DA" w:rsidRDefault="0023603B" w:rsidP="0023603B">
            <w:pPr>
              <w:spacing w:line="200" w:lineRule="exact"/>
              <w:rPr>
                <w:sz w:val="14"/>
              </w:rPr>
            </w:pPr>
            <w:r w:rsidRPr="005E06DA">
              <w:rPr>
                <w:sz w:val="14"/>
              </w:rPr>
              <w:t>Marketing Communications</w:t>
            </w:r>
          </w:p>
          <w:p w14:paraId="51345B92" w14:textId="77777777" w:rsidR="0023603B" w:rsidRPr="005E06DA" w:rsidRDefault="0023603B" w:rsidP="0023603B">
            <w:pPr>
              <w:spacing w:line="200" w:lineRule="exact"/>
              <w:rPr>
                <w:sz w:val="14"/>
              </w:rPr>
            </w:pPr>
            <w:r w:rsidRPr="005E06DA">
              <w:rPr>
                <w:sz w:val="14"/>
              </w:rPr>
              <w:t>Coperion GmbH</w:t>
            </w:r>
          </w:p>
          <w:p w14:paraId="60A9CA67" w14:textId="77777777" w:rsidR="0023603B" w:rsidRPr="0023603B" w:rsidRDefault="0023603B" w:rsidP="0023603B">
            <w:pPr>
              <w:spacing w:line="200" w:lineRule="exact"/>
              <w:rPr>
                <w:sz w:val="14"/>
                <w:lang w:val="de-DE"/>
              </w:rPr>
            </w:pPr>
            <w:r w:rsidRPr="0023603B">
              <w:rPr>
                <w:sz w:val="14"/>
                <w:lang w:val="de-DE"/>
              </w:rPr>
              <w:t>Theodorstraße 10</w:t>
            </w:r>
          </w:p>
          <w:p w14:paraId="6CC6AD81" w14:textId="77777777" w:rsidR="0023603B" w:rsidRPr="0023603B" w:rsidRDefault="0023603B" w:rsidP="0023603B">
            <w:pPr>
              <w:spacing w:line="200" w:lineRule="exact"/>
              <w:rPr>
                <w:sz w:val="14"/>
                <w:lang w:val="de-DE"/>
              </w:rPr>
            </w:pPr>
            <w:r w:rsidRPr="0023603B">
              <w:rPr>
                <w:sz w:val="14"/>
                <w:lang w:val="de-DE"/>
              </w:rPr>
              <w:t>70469 Stuttgart/Deutschland</w:t>
            </w:r>
          </w:p>
          <w:p w14:paraId="1CFB10C5" w14:textId="77777777" w:rsidR="0023603B" w:rsidRPr="0023603B" w:rsidRDefault="0023603B" w:rsidP="0023603B">
            <w:pPr>
              <w:spacing w:line="200" w:lineRule="exact"/>
              <w:rPr>
                <w:sz w:val="14"/>
                <w:lang w:val="de-DE"/>
              </w:rPr>
            </w:pPr>
          </w:p>
          <w:p w14:paraId="66BF2669" w14:textId="1BB20202" w:rsidR="0023603B" w:rsidRPr="0023603B" w:rsidRDefault="0023603B" w:rsidP="0023603B">
            <w:pPr>
              <w:spacing w:line="200" w:lineRule="exact"/>
              <w:rPr>
                <w:sz w:val="14"/>
                <w:lang w:val="de-DE"/>
              </w:rPr>
            </w:pPr>
            <w:r w:rsidRPr="0023603B">
              <w:rPr>
                <w:sz w:val="14"/>
                <w:lang w:val="de-DE"/>
              </w:rPr>
              <w:t xml:space="preserve">Tel +49 (0)711 897 25 </w:t>
            </w:r>
            <w:r w:rsidR="003719B3">
              <w:rPr>
                <w:sz w:val="14"/>
                <w:lang w:val="de-DE"/>
              </w:rPr>
              <w:t>27</w:t>
            </w:r>
          </w:p>
          <w:p w14:paraId="4E3189F9" w14:textId="1048D3A6" w:rsidR="0023603B" w:rsidRPr="0023603B" w:rsidRDefault="003719B3" w:rsidP="0023603B">
            <w:pPr>
              <w:spacing w:line="200" w:lineRule="exact"/>
              <w:rPr>
                <w:sz w:val="14"/>
                <w:lang w:val="de-DE"/>
              </w:rPr>
            </w:pPr>
            <w:r>
              <w:rPr>
                <w:sz w:val="14"/>
                <w:lang w:val="de-DE"/>
              </w:rPr>
              <w:t>Julia.conrad</w:t>
            </w:r>
            <w:r w:rsidR="0023603B" w:rsidRPr="0023603B">
              <w:rPr>
                <w:sz w:val="14"/>
                <w:lang w:val="de-DE"/>
              </w:rPr>
              <w:t>@coperion.com</w:t>
            </w:r>
          </w:p>
          <w:p w14:paraId="71F7D9E4" w14:textId="5D86EAA6" w:rsidR="0071687C" w:rsidRPr="0023603B" w:rsidRDefault="0023603B" w:rsidP="0023603B">
            <w:pPr>
              <w:spacing w:line="200" w:lineRule="exact"/>
              <w:rPr>
                <w:noProof/>
                <w:sz w:val="15"/>
                <w:szCs w:val="15"/>
                <w:lang w:val="de-DE"/>
              </w:rPr>
            </w:pPr>
            <w:r w:rsidRPr="0023603B">
              <w:rPr>
                <w:sz w:val="14"/>
                <w:lang w:val="de-DE"/>
              </w:rPr>
              <w:t>www.coperion.com</w:t>
            </w:r>
          </w:p>
        </w:tc>
      </w:tr>
      <w:tr w:rsidR="00A3082A" w:rsidRPr="0097599C" w14:paraId="4D9E3D18" w14:textId="77777777" w:rsidTr="001C4857">
        <w:trPr>
          <w:cantSplit/>
          <w:trHeight w:val="154"/>
        </w:trPr>
        <w:tc>
          <w:tcPr>
            <w:tcW w:w="7140" w:type="dxa"/>
          </w:tcPr>
          <w:p w14:paraId="57221E84" w14:textId="77777777" w:rsidR="0071687C" w:rsidRPr="00E305F0" w:rsidRDefault="0071687C" w:rsidP="001C4857">
            <w:pPr>
              <w:spacing w:line="190" w:lineRule="exact"/>
              <w:rPr>
                <w:noProof/>
                <w:sz w:val="15"/>
                <w:szCs w:val="15"/>
                <w:lang w:val="de-CH"/>
              </w:rPr>
            </w:pPr>
          </w:p>
        </w:tc>
        <w:tc>
          <w:tcPr>
            <w:tcW w:w="2993" w:type="dxa"/>
            <w:vMerge/>
          </w:tcPr>
          <w:p w14:paraId="52F9A0E4" w14:textId="77777777" w:rsidR="0071687C" w:rsidRPr="00E305F0" w:rsidRDefault="0071687C" w:rsidP="001C4857">
            <w:pPr>
              <w:pStyle w:val="Kopfzeile"/>
              <w:spacing w:line="200" w:lineRule="exact"/>
              <w:ind w:left="-108"/>
              <w:rPr>
                <w:sz w:val="14"/>
                <w:szCs w:val="14"/>
                <w:lang w:val="de-CH"/>
              </w:rPr>
            </w:pPr>
            <w:bookmarkStart w:id="2" w:name="AddressLineStreet"/>
            <w:bookmarkEnd w:id="2"/>
          </w:p>
        </w:tc>
      </w:tr>
      <w:tr w:rsidR="00A3082A" w:rsidRPr="0097599C" w14:paraId="5708AD0A" w14:textId="77777777" w:rsidTr="001C4857">
        <w:trPr>
          <w:cantSplit/>
          <w:trHeight w:val="263"/>
        </w:trPr>
        <w:tc>
          <w:tcPr>
            <w:tcW w:w="7140" w:type="dxa"/>
          </w:tcPr>
          <w:p w14:paraId="4A9A9BA2" w14:textId="77777777" w:rsidR="0071687C" w:rsidRPr="00E305F0" w:rsidRDefault="0071687C" w:rsidP="001C4857">
            <w:pPr>
              <w:rPr>
                <w:noProof/>
                <w:szCs w:val="22"/>
                <w:lang w:val="de-CH"/>
              </w:rPr>
            </w:pPr>
            <w:bookmarkStart w:id="3" w:name="Adresse"/>
            <w:bookmarkEnd w:id="3"/>
          </w:p>
        </w:tc>
        <w:tc>
          <w:tcPr>
            <w:tcW w:w="2993" w:type="dxa"/>
            <w:vMerge/>
          </w:tcPr>
          <w:p w14:paraId="28516E7E" w14:textId="77777777" w:rsidR="0071687C" w:rsidRPr="00E305F0" w:rsidRDefault="0071687C" w:rsidP="001C4857">
            <w:pPr>
              <w:pStyle w:val="Kopfzeile"/>
              <w:spacing w:line="200" w:lineRule="exact"/>
              <w:ind w:left="-108"/>
              <w:rPr>
                <w:sz w:val="14"/>
                <w:szCs w:val="14"/>
                <w:lang w:val="de-CH"/>
              </w:rPr>
            </w:pPr>
            <w:bookmarkStart w:id="4" w:name="AddressLineCity"/>
            <w:bookmarkEnd w:id="4"/>
          </w:p>
        </w:tc>
      </w:tr>
      <w:tr w:rsidR="00A3082A" w:rsidRPr="003719B3" w14:paraId="53B0405E" w14:textId="77777777" w:rsidTr="001C4857">
        <w:trPr>
          <w:cantSplit/>
          <w:trHeight w:val="263"/>
        </w:trPr>
        <w:tc>
          <w:tcPr>
            <w:tcW w:w="7140" w:type="dxa"/>
            <w:vAlign w:val="bottom"/>
          </w:tcPr>
          <w:p w14:paraId="15386C6D" w14:textId="1703A62E" w:rsidR="00A3082A" w:rsidRPr="00E305F0" w:rsidRDefault="008D678D" w:rsidP="001C4857">
            <w:pPr>
              <w:rPr>
                <w:noProof/>
                <w:lang w:val="de-CH"/>
              </w:rPr>
            </w:pPr>
            <w:bookmarkStart w:id="5" w:name="LocationDate"/>
            <w:bookmarkEnd w:id="5"/>
            <w:r>
              <w:rPr>
                <w:noProof/>
              </w:rPr>
              <w:drawing>
                <wp:inline distT="0" distB="0" distL="0" distR="0" wp14:anchorId="020AF82C" wp14:editId="156955A3">
                  <wp:extent cx="3115733" cy="498517"/>
                  <wp:effectExtent l="0" t="0" r="8890" b="0"/>
                  <wp:docPr id="481112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112577" name=""/>
                          <pic:cNvPicPr/>
                        </pic:nvPicPr>
                        <pic:blipFill>
                          <a:blip r:embed="rId8">
                            <a:extLst>
                              <a:ext uri="{96DAC541-7B7A-43D3-8B79-37D633B846F1}">
                                <asvg:svgBlip xmlns:asvg="http://schemas.microsoft.com/office/drawing/2016/SVG/main" r:embed="rId9"/>
                              </a:ext>
                            </a:extLst>
                          </a:blip>
                          <a:stretch>
                            <a:fillRect/>
                          </a:stretch>
                        </pic:blipFill>
                        <pic:spPr>
                          <a:xfrm>
                            <a:off x="0" y="0"/>
                            <a:ext cx="3124567" cy="499930"/>
                          </a:xfrm>
                          <a:prstGeom prst="rect">
                            <a:avLst/>
                          </a:prstGeom>
                        </pic:spPr>
                      </pic:pic>
                    </a:graphicData>
                  </a:graphic>
                </wp:inline>
              </w:drawing>
            </w:r>
          </w:p>
          <w:p w14:paraId="3F3D8896" w14:textId="77777777" w:rsidR="00A3082A" w:rsidRPr="00E305F0" w:rsidRDefault="00A3082A" w:rsidP="001C4857">
            <w:pPr>
              <w:rPr>
                <w:noProof/>
                <w:lang w:val="de-CH"/>
              </w:rPr>
            </w:pPr>
          </w:p>
          <w:p w14:paraId="670C0A2A" w14:textId="3478055B" w:rsidR="0071687C" w:rsidRPr="003719B3" w:rsidRDefault="0071687C" w:rsidP="001C4857">
            <w:pPr>
              <w:rPr>
                <w:noProof/>
                <w:lang w:val="de-DE"/>
              </w:rPr>
            </w:pPr>
          </w:p>
          <w:p w14:paraId="6524AED0" w14:textId="3B272039" w:rsidR="00A3082A" w:rsidRPr="003719B3" w:rsidRDefault="00A3082A" w:rsidP="001C4857">
            <w:pPr>
              <w:rPr>
                <w:noProof/>
                <w:lang w:val="de-DE"/>
              </w:rPr>
            </w:pPr>
          </w:p>
        </w:tc>
        <w:tc>
          <w:tcPr>
            <w:tcW w:w="2993" w:type="dxa"/>
            <w:vMerge/>
          </w:tcPr>
          <w:p w14:paraId="4B533F4D" w14:textId="77777777" w:rsidR="0071687C" w:rsidRPr="003719B3" w:rsidRDefault="0071687C" w:rsidP="001C4857">
            <w:pPr>
              <w:pStyle w:val="Kopfzeile"/>
              <w:spacing w:line="200" w:lineRule="exact"/>
              <w:ind w:left="-108"/>
              <w:rPr>
                <w:sz w:val="14"/>
                <w:szCs w:val="14"/>
                <w:lang w:val="de-DE"/>
              </w:rPr>
            </w:pPr>
          </w:p>
        </w:tc>
      </w:tr>
    </w:tbl>
    <w:p w14:paraId="2BA2365C" w14:textId="77777777" w:rsidR="0071687C" w:rsidRPr="003719B3" w:rsidRDefault="0071687C" w:rsidP="0071687C">
      <w:pPr>
        <w:pStyle w:val="Pressemitteilung"/>
        <w:rPr>
          <w:lang w:val="de-DE"/>
        </w:rPr>
      </w:pPr>
    </w:p>
    <w:p w14:paraId="090C2398" w14:textId="77777777" w:rsidR="0071687C" w:rsidRDefault="0071687C" w:rsidP="0071687C">
      <w:pPr>
        <w:pStyle w:val="Pressemitteilung"/>
      </w:pPr>
      <w:r>
        <w:t xml:space="preserve">Press Release </w:t>
      </w:r>
    </w:p>
    <w:p w14:paraId="479A3C7B" w14:textId="58CC4666" w:rsidR="00361F73" w:rsidRPr="00B34B38" w:rsidRDefault="0071687C" w:rsidP="00361F73">
      <w:pPr>
        <w:pStyle w:val="Pressemitteilung"/>
      </w:pPr>
      <w:r>
        <w:br/>
      </w:r>
      <w:r w:rsidR="00361F73">
        <w:t xml:space="preserve">Coperion </w:t>
      </w:r>
      <w:r w:rsidR="007B1921">
        <w:t xml:space="preserve">at </w:t>
      </w:r>
      <w:proofErr w:type="spellStart"/>
      <w:r w:rsidR="00361F73">
        <w:t>Chinaplas</w:t>
      </w:r>
      <w:proofErr w:type="spellEnd"/>
      <w:r w:rsidR="00361F73">
        <w:t xml:space="preserve"> 202</w:t>
      </w:r>
      <w:r w:rsidR="00176BEA">
        <w:t>5</w:t>
      </w:r>
      <w:r w:rsidR="00361F73">
        <w:t xml:space="preserve"> </w:t>
      </w:r>
    </w:p>
    <w:p w14:paraId="030F120E" w14:textId="5021749C" w:rsidR="00361F73" w:rsidRPr="00F8054F" w:rsidRDefault="007D5001" w:rsidP="00361F73">
      <w:pPr>
        <w:pStyle w:val="text"/>
        <w:suppressAutoHyphens/>
        <w:spacing w:before="240"/>
        <w:rPr>
          <w:b/>
          <w:sz w:val="28"/>
        </w:rPr>
      </w:pPr>
      <w:r>
        <w:rPr>
          <w:b/>
          <w:sz w:val="28"/>
        </w:rPr>
        <w:t xml:space="preserve">Technologies for Closing the Loop </w:t>
      </w:r>
      <w:r w:rsidR="000608DC">
        <w:rPr>
          <w:b/>
          <w:sz w:val="28"/>
        </w:rPr>
        <w:t>in</w:t>
      </w:r>
      <w:r>
        <w:rPr>
          <w:b/>
          <w:sz w:val="28"/>
        </w:rPr>
        <w:t xml:space="preserve"> Plastics C</w:t>
      </w:r>
      <w:r w:rsidR="00361F73">
        <w:rPr>
          <w:b/>
          <w:sz w:val="28"/>
        </w:rPr>
        <w:t>ompounding and Recycling</w:t>
      </w:r>
    </w:p>
    <w:p w14:paraId="7570DED0" w14:textId="216B2A2C" w:rsidR="00176BEA" w:rsidRDefault="00361F73" w:rsidP="00361F73">
      <w:pPr>
        <w:pStyle w:val="text"/>
        <w:suppressAutoHyphens/>
        <w:spacing w:before="240"/>
      </w:pPr>
      <w:r>
        <w:rPr>
          <w:i/>
        </w:rPr>
        <w:t xml:space="preserve">Stuttgart, </w:t>
      </w:r>
      <w:r w:rsidR="005E3FF3">
        <w:rPr>
          <w:i/>
        </w:rPr>
        <w:t>April</w:t>
      </w:r>
      <w:r>
        <w:rPr>
          <w:i/>
        </w:rPr>
        <w:t xml:space="preserve"> 202</w:t>
      </w:r>
      <w:r w:rsidR="00176BEA">
        <w:rPr>
          <w:i/>
        </w:rPr>
        <w:t>5</w:t>
      </w:r>
      <w:r>
        <w:t xml:space="preserve"> </w:t>
      </w:r>
      <w:bookmarkStart w:id="6" w:name="_Hlk41975166"/>
      <w:r>
        <w:t>–</w:t>
      </w:r>
      <w:bookmarkEnd w:id="6"/>
      <w:r>
        <w:t xml:space="preserve"> At this year’s </w:t>
      </w:r>
      <w:proofErr w:type="spellStart"/>
      <w:r>
        <w:t>Chinaplas</w:t>
      </w:r>
      <w:proofErr w:type="spellEnd"/>
      <w:r>
        <w:t xml:space="preserve"> (</w:t>
      </w:r>
      <w:r w:rsidR="00176BEA">
        <w:t>15</w:t>
      </w:r>
      <w:r>
        <w:t>-</w:t>
      </w:r>
      <w:r w:rsidR="00176BEA">
        <w:t>18</w:t>
      </w:r>
      <w:r>
        <w:t xml:space="preserve"> April</w:t>
      </w:r>
      <w:r w:rsidR="00FA365A">
        <w:t xml:space="preserve"> </w:t>
      </w:r>
      <w:r>
        <w:t>202</w:t>
      </w:r>
      <w:r w:rsidR="00176BEA">
        <w:t>5</w:t>
      </w:r>
      <w:r>
        <w:t xml:space="preserve">, </w:t>
      </w:r>
      <w:r w:rsidR="00176BEA" w:rsidRPr="00176BEA">
        <w:t>Shenzhen World Exhibition &amp; Convention Center (</w:t>
      </w:r>
      <w:proofErr w:type="spellStart"/>
      <w:r w:rsidR="00176BEA" w:rsidRPr="00176BEA">
        <w:t>Bao'an</w:t>
      </w:r>
      <w:proofErr w:type="spellEnd"/>
      <w:r w:rsidR="00176BEA" w:rsidRPr="00176BEA">
        <w:t>), PR Ch</w:t>
      </w:r>
      <w:r w:rsidR="00176BEA">
        <w:t xml:space="preserve">ina) </w:t>
      </w:r>
      <w:r>
        <w:t xml:space="preserve">Coperion will present </w:t>
      </w:r>
      <w:r w:rsidR="00F5607B">
        <w:t xml:space="preserve">key </w:t>
      </w:r>
      <w:r>
        <w:t xml:space="preserve">technologies for </w:t>
      </w:r>
      <w:r w:rsidR="007D5001">
        <w:t xml:space="preserve">the entire process chain of </w:t>
      </w:r>
      <w:r>
        <w:t xml:space="preserve">processing plastics </w:t>
      </w:r>
      <w:r w:rsidR="007D5001">
        <w:t xml:space="preserve">and recycling </w:t>
      </w:r>
      <w:r>
        <w:t xml:space="preserve">at </w:t>
      </w:r>
      <w:r w:rsidR="007110AB">
        <w:t>b</w:t>
      </w:r>
      <w:r>
        <w:t xml:space="preserve">ooth </w:t>
      </w:r>
      <w:r w:rsidR="003719B3">
        <w:t xml:space="preserve">10K25 </w:t>
      </w:r>
      <w:r>
        <w:t xml:space="preserve">in </w:t>
      </w:r>
      <w:r w:rsidR="007110AB">
        <w:t>h</w:t>
      </w:r>
      <w:r>
        <w:t>all</w:t>
      </w:r>
      <w:r w:rsidR="00176BEA">
        <w:t xml:space="preserve"> 10</w:t>
      </w:r>
      <w:r>
        <w:t>.</w:t>
      </w:r>
      <w:bookmarkStart w:id="7" w:name="_Hlk160180468"/>
    </w:p>
    <w:p w14:paraId="0068F362" w14:textId="375FD1E4" w:rsidR="00E97582" w:rsidRDefault="005E06DA" w:rsidP="00823173">
      <w:pPr>
        <w:pStyle w:val="text"/>
        <w:suppressAutoHyphens/>
        <w:spacing w:before="240"/>
      </w:pPr>
      <w:r>
        <w:t xml:space="preserve">Coperion will showcase two extruders </w:t>
      </w:r>
      <w:r w:rsidR="008D678D">
        <w:t xml:space="preserve">that are ideally suited </w:t>
      </w:r>
      <w:r w:rsidR="008D678D" w:rsidRPr="008D678D">
        <w:t>to current challenges</w:t>
      </w:r>
      <w:r w:rsidR="008D678D">
        <w:t xml:space="preserve"> in plastics compounding </w:t>
      </w:r>
      <w:r w:rsidR="00942777">
        <w:t>and</w:t>
      </w:r>
      <w:r w:rsidR="008D678D">
        <w:t xml:space="preserve"> recycling</w:t>
      </w:r>
      <w:r>
        <w:t xml:space="preserve">. </w:t>
      </w:r>
      <w:r w:rsidR="00823173">
        <w:t>T</w:t>
      </w:r>
      <w:r w:rsidR="00E97582">
        <w:t xml:space="preserve">he </w:t>
      </w:r>
      <w:bookmarkEnd w:id="7"/>
      <w:r w:rsidR="00C92ADF">
        <w:t xml:space="preserve">4th generation </w:t>
      </w:r>
      <w:r w:rsidR="00361F73">
        <w:t xml:space="preserve">STS 75 Mc PLUS </w:t>
      </w:r>
      <w:proofErr w:type="gramStart"/>
      <w:r w:rsidR="00361F73">
        <w:t>twin screw</w:t>
      </w:r>
      <w:proofErr w:type="gramEnd"/>
      <w:r w:rsidR="00361F73">
        <w:t xml:space="preserve"> extruder </w:t>
      </w:r>
      <w:r>
        <w:t xml:space="preserve">features an </w:t>
      </w:r>
      <w:r w:rsidR="00361F73">
        <w:t>increased specific torque of 13.6 Nm/cm³</w:t>
      </w:r>
      <w:r>
        <w:t xml:space="preserve">, enabling it </w:t>
      </w:r>
      <w:r w:rsidR="00361F73">
        <w:t xml:space="preserve">to achieve up to 20% more throughput with </w:t>
      </w:r>
      <w:r>
        <w:t xml:space="preserve">significantly </w:t>
      </w:r>
      <w:r w:rsidR="00361F73">
        <w:t xml:space="preserve">higher product quality. </w:t>
      </w:r>
      <w:r w:rsidR="000E7F49">
        <w:t>A</w:t>
      </w:r>
      <w:r w:rsidR="00E97582">
        <w:t xml:space="preserve"> ZSK 58 Mc</w:t>
      </w:r>
      <w:r w:rsidR="00E97582" w:rsidRPr="00E97582">
        <w:rPr>
          <w:vertAlign w:val="superscript"/>
        </w:rPr>
        <w:t>18</w:t>
      </w:r>
      <w:r w:rsidR="00E97582">
        <w:t xml:space="preserve"> twin screw extruder with m</w:t>
      </w:r>
      <w:r w:rsidR="00E97582" w:rsidRPr="00E97582">
        <w:t>aximum torque for highest throughput</w:t>
      </w:r>
      <w:r w:rsidR="00E97582">
        <w:t xml:space="preserve"> demands</w:t>
      </w:r>
      <w:r w:rsidR="000E7F49">
        <w:t xml:space="preserve">, especially designed </w:t>
      </w:r>
      <w:r w:rsidR="000E7F49" w:rsidRPr="000E7F49">
        <w:t>for products with high torque requirement such as engineering plastics</w:t>
      </w:r>
      <w:r w:rsidR="000E7F49">
        <w:t>,</w:t>
      </w:r>
      <w:r w:rsidR="00E97582">
        <w:t xml:space="preserve"> will also be on display. </w:t>
      </w:r>
      <w:r>
        <w:t xml:space="preserve">In addition, </w:t>
      </w:r>
      <w:r w:rsidR="00823173">
        <w:t xml:space="preserve">Coperion will </w:t>
      </w:r>
      <w:r>
        <w:t>highlight its</w:t>
      </w:r>
      <w:r w:rsidR="00823173">
        <w:t xml:space="preserve"> reliable and high</w:t>
      </w:r>
      <w:r>
        <w:t>ly</w:t>
      </w:r>
      <w:r w:rsidR="00823173">
        <w:t xml:space="preserve"> accurate feeding solutions</w:t>
      </w:r>
      <w:r>
        <w:t xml:space="preserve">, including the </w:t>
      </w:r>
      <w:r w:rsidR="00E97582">
        <w:t>Coperion K-Tron T35</w:t>
      </w:r>
      <w:r w:rsidR="00862C4D">
        <w:t xml:space="preserve"> </w:t>
      </w:r>
      <w:r w:rsidR="00862C4D">
        <w:rPr>
          <w:rFonts w:hint="eastAsia"/>
          <w:lang w:eastAsia="zh-CN"/>
        </w:rPr>
        <w:t>gravimetric</w:t>
      </w:r>
      <w:r w:rsidR="00862C4D">
        <w:t xml:space="preserve"> </w:t>
      </w:r>
      <w:r w:rsidR="00E97582">
        <w:t xml:space="preserve">feeder </w:t>
      </w:r>
      <w:r>
        <w:t>paired</w:t>
      </w:r>
      <w:r w:rsidR="00E97582">
        <w:t xml:space="preserve"> with a 2415 vacuum receiver for </w:t>
      </w:r>
      <w:r>
        <w:t xml:space="preserve">ingredient </w:t>
      </w:r>
      <w:r w:rsidR="00E97582">
        <w:t>refill</w:t>
      </w:r>
      <w:r>
        <w:t>,</w:t>
      </w:r>
      <w:r w:rsidR="00A844EE">
        <w:t xml:space="preserve"> as well as</w:t>
      </w:r>
      <w:r w:rsidR="00E97582">
        <w:t xml:space="preserve"> a C/S-LW-NS 60 </w:t>
      </w:r>
      <w:r w:rsidR="009D4DD3">
        <w:t>single</w:t>
      </w:r>
      <w:r w:rsidR="00E97582">
        <w:t xml:space="preserve"> screw feeder from </w:t>
      </w:r>
      <w:proofErr w:type="spellStart"/>
      <w:r w:rsidR="00E97582">
        <w:t>Colormax</w:t>
      </w:r>
      <w:proofErr w:type="spellEnd"/>
      <w:r w:rsidR="00E97582">
        <w:t xml:space="preserve"> Systems. </w:t>
      </w:r>
      <w:r>
        <w:t>A</w:t>
      </w:r>
      <w:r w:rsidR="00E97582">
        <w:t xml:space="preserve"> </w:t>
      </w:r>
      <w:proofErr w:type="spellStart"/>
      <w:r w:rsidR="00E97582">
        <w:t>ProRate</w:t>
      </w:r>
      <w:proofErr w:type="spellEnd"/>
      <w:r w:rsidR="00E97582">
        <w:t xml:space="preserve"> PLUS</w:t>
      </w:r>
      <w:r w:rsidR="008D678D">
        <w:t>-</w:t>
      </w:r>
      <w:r w:rsidR="00E97582">
        <w:t>M feeder</w:t>
      </w:r>
      <w:r>
        <w:t xml:space="preserve">, part of </w:t>
      </w:r>
      <w:r w:rsidR="00E97582">
        <w:t xml:space="preserve">the new line of robust gravimetric single and </w:t>
      </w:r>
      <w:proofErr w:type="gramStart"/>
      <w:r w:rsidR="00E97582">
        <w:t>twin screw</w:t>
      </w:r>
      <w:proofErr w:type="gramEnd"/>
      <w:r w:rsidR="00E97582">
        <w:t xml:space="preserve"> feeders</w:t>
      </w:r>
      <w:r>
        <w:t>, will be on display</w:t>
      </w:r>
      <w:r w:rsidR="000E7F49">
        <w:t xml:space="preserve"> as well</w:t>
      </w:r>
      <w:r w:rsidR="00E97582">
        <w:t xml:space="preserve">. </w:t>
      </w:r>
      <w:r w:rsidR="00A844EE">
        <w:t>For efficient conveying processes</w:t>
      </w:r>
      <w:r>
        <w:t>,</w:t>
      </w:r>
      <w:r w:rsidR="00E97582">
        <w:t xml:space="preserve"> a CVH 550 high pressure rotary valve and the t</w:t>
      </w:r>
      <w:r w:rsidR="00E97582" w:rsidRPr="00E97582">
        <w:t>wo-</w:t>
      </w:r>
      <w:r w:rsidR="00E97582">
        <w:t>w</w:t>
      </w:r>
      <w:r w:rsidR="00E97582" w:rsidRPr="00E97582">
        <w:t xml:space="preserve">ay </w:t>
      </w:r>
      <w:r w:rsidR="00E97582">
        <w:t>d</w:t>
      </w:r>
      <w:r w:rsidR="00E97582" w:rsidRPr="00E97582">
        <w:t xml:space="preserve">iverter </w:t>
      </w:r>
      <w:r w:rsidR="00E97582">
        <w:t>v</w:t>
      </w:r>
      <w:r w:rsidR="00E97582" w:rsidRPr="00E97582">
        <w:t xml:space="preserve">alve </w:t>
      </w:r>
      <w:r w:rsidR="00E97582">
        <w:t xml:space="preserve">WEK 265 for granulates will also be </w:t>
      </w:r>
      <w:r w:rsidR="00942777">
        <w:t>shown.</w:t>
      </w:r>
      <w:r w:rsidR="00E97582">
        <w:t xml:space="preserve"> </w:t>
      </w:r>
    </w:p>
    <w:p w14:paraId="18CD18F9" w14:textId="4F86DE26" w:rsidR="00EB63E3" w:rsidRDefault="000E7F49" w:rsidP="006415D1">
      <w:pPr>
        <w:pStyle w:val="text"/>
        <w:spacing w:before="240"/>
      </w:pPr>
      <w:bookmarkStart w:id="8" w:name="_Hlk160180562"/>
      <w:r>
        <w:t xml:space="preserve">For the recycling of plastics </w:t>
      </w:r>
      <w:r w:rsidR="00361F73" w:rsidRPr="004D23D3">
        <w:t xml:space="preserve">Coperion and Herbold </w:t>
      </w:r>
      <w:proofErr w:type="spellStart"/>
      <w:r w:rsidR="00361F73" w:rsidRPr="004D23D3">
        <w:t>Meckesheim</w:t>
      </w:r>
      <w:proofErr w:type="spellEnd"/>
      <w:r w:rsidR="00361F73" w:rsidRPr="004D23D3">
        <w:t xml:space="preserve"> </w:t>
      </w:r>
      <w:r w:rsidR="00EB63E3">
        <w:t>collaborate to provide</w:t>
      </w:r>
      <w:r w:rsidR="00EB63E3" w:rsidRPr="004D23D3">
        <w:t xml:space="preserve"> </w:t>
      </w:r>
      <w:r w:rsidR="00361F73" w:rsidRPr="004D23D3">
        <w:t xml:space="preserve">operators </w:t>
      </w:r>
      <w:r w:rsidR="00EB63E3">
        <w:t xml:space="preserve">with extensive </w:t>
      </w:r>
      <w:r w:rsidR="00361F73">
        <w:t>expertise in technology</w:t>
      </w:r>
      <w:bookmarkEnd w:id="8"/>
      <w:r w:rsidR="00361F73">
        <w:t xml:space="preserve"> and process solutions</w:t>
      </w:r>
      <w:r w:rsidR="000369F7">
        <w:t xml:space="preserve">. At </w:t>
      </w:r>
      <w:proofErr w:type="spellStart"/>
      <w:r w:rsidR="000369F7">
        <w:t>Chinaplas</w:t>
      </w:r>
      <w:proofErr w:type="spellEnd"/>
      <w:r w:rsidR="00035B46">
        <w:t>,</w:t>
      </w:r>
      <w:r w:rsidR="000369F7">
        <w:t xml:space="preserve"> </w:t>
      </w:r>
      <w:r w:rsidR="00E97582">
        <w:t>they</w:t>
      </w:r>
      <w:r w:rsidR="000369F7">
        <w:t xml:space="preserve"> will </w:t>
      </w:r>
      <w:r w:rsidR="00EB63E3">
        <w:t xml:space="preserve">showcase </w:t>
      </w:r>
      <w:r w:rsidR="00361F73">
        <w:t xml:space="preserve">a virtual </w:t>
      </w:r>
      <w:r w:rsidR="00E97582">
        <w:t>3D</w:t>
      </w:r>
      <w:r w:rsidR="00361F73">
        <w:t xml:space="preserve"> recycling installation. Visitors to the booth </w:t>
      </w:r>
      <w:r>
        <w:t xml:space="preserve">will have the opportunity to explore </w:t>
      </w:r>
      <w:r w:rsidR="00361F73">
        <w:t xml:space="preserve">key </w:t>
      </w:r>
      <w:r w:rsidR="00361F73">
        <w:lastRenderedPageBreak/>
        <w:t xml:space="preserve">components of the recycling </w:t>
      </w:r>
      <w:r>
        <w:t>set up, allowing them to observe the technical details of</w:t>
      </w:r>
      <w:r w:rsidR="00361F73">
        <w:t xml:space="preserve"> each process step and the high efficiency of each component.</w:t>
      </w:r>
    </w:p>
    <w:p w14:paraId="14827367" w14:textId="2F3C3877" w:rsidR="008D678D" w:rsidRPr="006415D1" w:rsidRDefault="008D678D" w:rsidP="006415D1">
      <w:pPr>
        <w:pStyle w:val="text"/>
        <w:spacing w:before="240"/>
        <w:rPr>
          <w:b/>
          <w:bCs/>
          <w:lang w:val="en-GB"/>
        </w:rPr>
      </w:pPr>
      <w:r>
        <w:rPr>
          <w:b/>
          <w:bCs/>
        </w:rPr>
        <w:t xml:space="preserve">STS </w:t>
      </w:r>
      <w:r w:rsidR="005E3FF3">
        <w:rPr>
          <w:b/>
          <w:bCs/>
        </w:rPr>
        <w:t>Mc PLUS Extruder</w:t>
      </w:r>
      <w:r>
        <w:rPr>
          <w:b/>
          <w:bCs/>
        </w:rPr>
        <w:t xml:space="preserve">: Economic and </w:t>
      </w:r>
      <w:r w:rsidR="00496846">
        <w:rPr>
          <w:b/>
          <w:bCs/>
        </w:rPr>
        <w:t>E</w:t>
      </w:r>
      <w:r>
        <w:rPr>
          <w:b/>
          <w:bCs/>
        </w:rPr>
        <w:t xml:space="preserve">fficient </w:t>
      </w:r>
      <w:r w:rsidR="00496846">
        <w:rPr>
          <w:b/>
          <w:bCs/>
        </w:rPr>
        <w:t>S</w:t>
      </w:r>
      <w:r>
        <w:rPr>
          <w:b/>
          <w:bCs/>
        </w:rPr>
        <w:t>olution</w:t>
      </w:r>
      <w:r w:rsidR="00470183">
        <w:rPr>
          <w:b/>
          <w:bCs/>
        </w:rPr>
        <w:t xml:space="preserve"> fo</w:t>
      </w:r>
      <w:r w:rsidR="00496846">
        <w:rPr>
          <w:b/>
          <w:bCs/>
        </w:rPr>
        <w:t>r V</w:t>
      </w:r>
      <w:r w:rsidR="00470183">
        <w:rPr>
          <w:b/>
          <w:bCs/>
        </w:rPr>
        <w:t xml:space="preserve">arious </w:t>
      </w:r>
      <w:r w:rsidR="00496846">
        <w:rPr>
          <w:b/>
          <w:bCs/>
        </w:rPr>
        <w:t>A</w:t>
      </w:r>
      <w:r w:rsidR="00470183">
        <w:rPr>
          <w:b/>
          <w:bCs/>
        </w:rPr>
        <w:t>pplications</w:t>
      </w:r>
      <w:r>
        <w:rPr>
          <w:b/>
          <w:bCs/>
        </w:rPr>
        <w:t xml:space="preserve"> </w:t>
      </w:r>
    </w:p>
    <w:p w14:paraId="1310F62F" w14:textId="133351E0" w:rsidR="006415D1" w:rsidRDefault="006415D1" w:rsidP="00361F73">
      <w:pPr>
        <w:pStyle w:val="text"/>
        <w:spacing w:before="240"/>
      </w:pPr>
      <w:r w:rsidRPr="006415D1">
        <w:t>Over the years, the STS extruder series has established itself on the market as a quality product for a wide range of extrusion and compounding tasks</w:t>
      </w:r>
      <w:r>
        <w:t xml:space="preserve"> such as </w:t>
      </w:r>
      <w:r w:rsidRPr="006415D1">
        <w:t>engineering plastics and masterbatch</w:t>
      </w:r>
      <w:r>
        <w:t xml:space="preserve"> but also </w:t>
      </w:r>
      <w:r w:rsidRPr="006415D1">
        <w:t xml:space="preserve">cable masses, </w:t>
      </w:r>
      <w:r w:rsidR="00B53C40">
        <w:t xml:space="preserve">the recycling of regrind </w:t>
      </w:r>
      <w:r w:rsidRPr="006415D1">
        <w:t xml:space="preserve">plastics, </w:t>
      </w:r>
      <w:r w:rsidR="00B53C40" w:rsidRPr="006415D1">
        <w:t>powder coating,</w:t>
      </w:r>
      <w:r w:rsidRPr="006415D1">
        <w:t xml:space="preserve"> and much more.</w:t>
      </w:r>
      <w:r>
        <w:t xml:space="preserve"> </w:t>
      </w:r>
      <w:r w:rsidRPr="006415D1">
        <w:t>The extruders are produced at Coperion in Nanjing, China, in accordance with CE guidelines and the highest Coperion standards of quality. They are distinguished by their very attractive price-to-performance ratio.</w:t>
      </w:r>
    </w:p>
    <w:p w14:paraId="44A18C8F" w14:textId="43312B42" w:rsidR="00361F73" w:rsidRDefault="00470183" w:rsidP="00496846">
      <w:pPr>
        <w:pStyle w:val="text"/>
        <w:spacing w:before="240"/>
      </w:pPr>
      <w:r>
        <w:t xml:space="preserve">The </w:t>
      </w:r>
      <w:r w:rsidR="006415D1">
        <w:t>STS 75</w:t>
      </w:r>
      <w:r>
        <w:t xml:space="preserve"> Mc PLUS </w:t>
      </w:r>
      <w:r w:rsidR="00C92ADF">
        <w:t>presented in the Coperion</w:t>
      </w:r>
      <w:r>
        <w:t xml:space="preserve"> bo</w:t>
      </w:r>
      <w:r w:rsidR="00C92ADF">
        <w:t>o</w:t>
      </w:r>
      <w:r>
        <w:t>th 10K25</w:t>
      </w:r>
      <w:r w:rsidR="006415D1">
        <w:t xml:space="preserve"> </w:t>
      </w:r>
      <w:r>
        <w:t xml:space="preserve">is the </w:t>
      </w:r>
      <w:r w:rsidRPr="00470183">
        <w:t>4</w:t>
      </w:r>
      <w:r w:rsidRPr="00470183">
        <w:rPr>
          <w:vertAlign w:val="superscript"/>
        </w:rPr>
        <w:t>th</w:t>
      </w:r>
      <w:r w:rsidRPr="00470183">
        <w:t xml:space="preserve"> generation of STS technology </w:t>
      </w:r>
      <w:r>
        <w:t xml:space="preserve">and is </w:t>
      </w:r>
      <w:r w:rsidR="00EB63E3">
        <w:t>equipped with</w:t>
      </w:r>
      <w:r w:rsidR="006415D1" w:rsidRPr="006415D1">
        <w:t xml:space="preserve"> a specific torque of 13.6 Nm/cm³</w:t>
      </w:r>
      <w:r w:rsidR="00B53C40">
        <w:t xml:space="preserve"> at screw speeds of up to 900 min</w:t>
      </w:r>
      <w:r w:rsidR="00B53C40" w:rsidRPr="006415D1">
        <w:rPr>
          <w:vertAlign w:val="superscript"/>
        </w:rPr>
        <w:t>-1</w:t>
      </w:r>
      <w:r w:rsidR="006415D1">
        <w:t xml:space="preserve">. </w:t>
      </w:r>
      <w:r w:rsidR="00B53C40" w:rsidRPr="00B0060E">
        <w:t xml:space="preserve">This advancement allows the compounder to deliver enhanced product quality while increasing throughput by up to 20% across all applications compared to earlier models. </w:t>
      </w:r>
      <w:r w:rsidR="00B53C40">
        <w:t>Key to this performance boost, alongside process-related modifications, is the</w:t>
      </w:r>
      <w:r w:rsidR="00361F73">
        <w:t xml:space="preserve"> optimization of the drive’s key components. The STS 75 Mc PLUS extruder </w:t>
      </w:r>
      <w:r w:rsidR="00B53C40">
        <w:t>features</w:t>
      </w:r>
      <w:r w:rsidR="00361F73">
        <w:t xml:space="preserve"> a high-power motor and a gearbox </w:t>
      </w:r>
      <w:r w:rsidR="00B53C40">
        <w:t xml:space="preserve">specifically </w:t>
      </w:r>
      <w:r w:rsidR="00361F73">
        <w:t xml:space="preserve">designed </w:t>
      </w:r>
      <w:r w:rsidR="00B53C40">
        <w:t>to handle</w:t>
      </w:r>
      <w:r w:rsidR="00361F73">
        <w:t xml:space="preserve"> high torque. Proven high-performance materials </w:t>
      </w:r>
      <w:r w:rsidR="00B53C40">
        <w:t xml:space="preserve">are used </w:t>
      </w:r>
      <w:r w:rsidR="00361F73">
        <w:t xml:space="preserve">for the screw shafts </w:t>
      </w:r>
      <w:r w:rsidR="00B53C40">
        <w:t xml:space="preserve">to </w:t>
      </w:r>
      <w:r w:rsidR="00361F73">
        <w:t xml:space="preserve">ensure </w:t>
      </w:r>
      <w:r w:rsidR="00B53C40">
        <w:t xml:space="preserve">effective </w:t>
      </w:r>
      <w:r w:rsidR="00361F73">
        <w:t xml:space="preserve">torque transmission from the gearbox to the screw elements. The higher fill level in the process section is crucial to the improved compound quality </w:t>
      </w:r>
      <w:r w:rsidR="00966BF8">
        <w:t xml:space="preserve">achieved by </w:t>
      </w:r>
      <w:r w:rsidR="00361F73">
        <w:t>the STS 75 Mc PLUS</w:t>
      </w:r>
      <w:r w:rsidR="00966BF8">
        <w:t>, as it</w:t>
      </w:r>
      <w:r w:rsidR="00361F73">
        <w:t xml:space="preserve"> reduces both shear stress and melt temperature </w:t>
      </w:r>
      <w:r w:rsidR="00966BF8">
        <w:t xml:space="preserve">while enhancing </w:t>
      </w:r>
      <w:r w:rsidR="00361F73">
        <w:t>mixing behavior. Th</w:t>
      </w:r>
      <w:r w:rsidR="00966BF8">
        <w:t xml:space="preserve">is </w:t>
      </w:r>
      <w:r w:rsidR="00361F73">
        <w:t>result</w:t>
      </w:r>
      <w:r w:rsidR="00966BF8">
        <w:t>s in</w:t>
      </w:r>
      <w:r w:rsidR="00361F73">
        <w:t xml:space="preserve"> an </w:t>
      </w:r>
      <w:r w:rsidR="00966BF8">
        <w:t xml:space="preserve">exceptionally </w:t>
      </w:r>
      <w:r w:rsidR="00361F73">
        <w:t>gentle product handling at high throughputs.</w:t>
      </w:r>
      <w:r w:rsidR="006A645D">
        <w:t xml:space="preserve"> </w:t>
      </w:r>
    </w:p>
    <w:p w14:paraId="529883DE" w14:textId="77777777" w:rsidR="00EB63E3" w:rsidRDefault="00EB63E3" w:rsidP="00361F73">
      <w:pPr>
        <w:pStyle w:val="text"/>
      </w:pPr>
    </w:p>
    <w:p w14:paraId="4566AD18" w14:textId="195BB7A4" w:rsidR="00966BF8" w:rsidRPr="00496846" w:rsidRDefault="00966BF8" w:rsidP="00361F73">
      <w:pPr>
        <w:pStyle w:val="text"/>
        <w:rPr>
          <w:b/>
          <w:bCs/>
        </w:rPr>
      </w:pPr>
      <w:r w:rsidRPr="00496846">
        <w:rPr>
          <w:b/>
          <w:bCs/>
        </w:rPr>
        <w:t xml:space="preserve">ZSK </w:t>
      </w:r>
      <w:r w:rsidR="00F737BD" w:rsidRPr="00496846">
        <w:rPr>
          <w:b/>
          <w:bCs/>
        </w:rPr>
        <w:t>Mc</w:t>
      </w:r>
      <w:r w:rsidR="00F737BD" w:rsidRPr="00496846">
        <w:rPr>
          <w:b/>
          <w:bCs/>
          <w:vertAlign w:val="superscript"/>
        </w:rPr>
        <w:t>18</w:t>
      </w:r>
      <w:r w:rsidR="00F737BD" w:rsidRPr="00496846">
        <w:rPr>
          <w:b/>
          <w:bCs/>
        </w:rPr>
        <w:t xml:space="preserve"> </w:t>
      </w:r>
      <w:r w:rsidR="00496846" w:rsidRPr="00496846">
        <w:rPr>
          <w:b/>
          <w:bCs/>
        </w:rPr>
        <w:t>E</w:t>
      </w:r>
      <w:r w:rsidR="00F737BD" w:rsidRPr="00496846">
        <w:rPr>
          <w:b/>
          <w:bCs/>
        </w:rPr>
        <w:t xml:space="preserve">xtruders: Made for </w:t>
      </w:r>
      <w:r w:rsidR="00496846" w:rsidRPr="00496846">
        <w:rPr>
          <w:b/>
          <w:bCs/>
        </w:rPr>
        <w:t>H</w:t>
      </w:r>
      <w:r w:rsidR="00F737BD" w:rsidRPr="00496846">
        <w:rPr>
          <w:b/>
          <w:bCs/>
        </w:rPr>
        <w:t xml:space="preserve">ighest </w:t>
      </w:r>
      <w:r w:rsidR="00496846" w:rsidRPr="00496846">
        <w:rPr>
          <w:b/>
          <w:bCs/>
        </w:rPr>
        <w:t>D</w:t>
      </w:r>
      <w:r w:rsidR="00F737BD" w:rsidRPr="00496846">
        <w:rPr>
          <w:b/>
          <w:bCs/>
        </w:rPr>
        <w:t xml:space="preserve">emands </w:t>
      </w:r>
    </w:p>
    <w:p w14:paraId="7B4C4844" w14:textId="75395575" w:rsidR="007B1921" w:rsidRDefault="00966BF8" w:rsidP="00361F73">
      <w:pPr>
        <w:pStyle w:val="text"/>
      </w:pPr>
      <w:r>
        <w:t>V</w:t>
      </w:r>
      <w:r w:rsidR="008460D4">
        <w:t xml:space="preserve">isitors </w:t>
      </w:r>
      <w:r>
        <w:t xml:space="preserve">to the booth </w:t>
      </w:r>
      <w:r w:rsidR="008460D4">
        <w:t xml:space="preserve">can also learn more about the advantages of the </w:t>
      </w:r>
      <w:r w:rsidR="00DE0E11">
        <w:t xml:space="preserve">renowned </w:t>
      </w:r>
      <w:r w:rsidR="008460D4">
        <w:t xml:space="preserve">ZSK extruder series. </w:t>
      </w:r>
      <w:r w:rsidR="007B1921">
        <w:t xml:space="preserve">These </w:t>
      </w:r>
      <w:r w:rsidR="007110AB">
        <w:t xml:space="preserve">high-performance </w:t>
      </w:r>
      <w:r w:rsidR="007B1921" w:rsidRPr="007B1921">
        <w:t>extruder</w:t>
      </w:r>
      <w:r w:rsidR="007B1921">
        <w:t xml:space="preserve">s </w:t>
      </w:r>
      <w:r w:rsidR="007B1921" w:rsidRPr="007B1921">
        <w:t xml:space="preserve">such as the ZSK 58 Mc¹⁸ on display </w:t>
      </w:r>
      <w:r w:rsidR="00C92ADF">
        <w:t>achieve</w:t>
      </w:r>
      <w:r w:rsidR="00496846">
        <w:t xml:space="preserve"> the highest throughput rates and maximum economic efficiency.</w:t>
      </w:r>
      <w:r w:rsidR="00944DE2">
        <w:t xml:space="preserve"> </w:t>
      </w:r>
      <w:r w:rsidR="007B1921">
        <w:t xml:space="preserve">The </w:t>
      </w:r>
      <w:r w:rsidR="007B1921" w:rsidRPr="007B1921">
        <w:t xml:space="preserve">extruder with a specific torque of 18 Nm/cm³ </w:t>
      </w:r>
      <w:r w:rsidR="007B1921">
        <w:t xml:space="preserve">is </w:t>
      </w:r>
      <w:r w:rsidR="007B1921" w:rsidRPr="007B1921">
        <w:t xml:space="preserve">characterized by its consistently high throughput capacity with first-class product quality. With the assembly in China, Coperion </w:t>
      </w:r>
      <w:proofErr w:type="gramStart"/>
      <w:r w:rsidR="007B1921" w:rsidRPr="007B1921">
        <w:t>is able to</w:t>
      </w:r>
      <w:proofErr w:type="gramEnd"/>
      <w:r w:rsidR="007B1921" w:rsidRPr="007B1921">
        <w:t xml:space="preserve"> react as fast as possible to customer demand. Customers benefit from local added value, transport and tax savings as well as from shorter delivery times.</w:t>
      </w:r>
      <w:r w:rsidR="00496846">
        <w:br/>
      </w:r>
    </w:p>
    <w:p w14:paraId="275ED970" w14:textId="70F55C2B" w:rsidR="00361F73" w:rsidRPr="006B5EA9" w:rsidRDefault="00361F73" w:rsidP="00361F73">
      <w:pPr>
        <w:pStyle w:val="text"/>
        <w:suppressAutoHyphens/>
        <w:spacing w:before="240"/>
        <w:rPr>
          <w:rFonts w:cs="Arial"/>
          <w:b/>
          <w:bCs/>
        </w:rPr>
      </w:pPr>
      <w:r>
        <w:rPr>
          <w:b/>
        </w:rPr>
        <w:lastRenderedPageBreak/>
        <w:t xml:space="preserve">Complete Plastics Recycling Plants </w:t>
      </w:r>
      <w:r w:rsidR="000C211B">
        <w:rPr>
          <w:b/>
        </w:rPr>
        <w:t>from a</w:t>
      </w:r>
      <w:r>
        <w:rPr>
          <w:b/>
        </w:rPr>
        <w:t xml:space="preserve"> Single Source</w:t>
      </w:r>
    </w:p>
    <w:p w14:paraId="2E682CB4" w14:textId="272931AE" w:rsidR="00361F73" w:rsidRDefault="00361F73" w:rsidP="00361F73">
      <w:pPr>
        <w:pStyle w:val="text"/>
        <w:suppressAutoHyphens/>
        <w:spacing w:before="240"/>
      </w:pPr>
      <w:r>
        <w:t xml:space="preserve">Coperion and Herbold </w:t>
      </w:r>
      <w:proofErr w:type="spellStart"/>
      <w:r>
        <w:t>Meckesheim</w:t>
      </w:r>
      <w:proofErr w:type="spellEnd"/>
      <w:r>
        <w:t xml:space="preserve"> realize plants for a wide variety of plastics recycling applications, excelling in their reliability and the high product quality they achieve. From mechanical processing – shredding, washing, separating, drying and agglomerating of plastics – to bulk material handling as well as feeding and extrusion all the way to compounding and pelletizing, such plants cover the entire plastics recycling process chain. </w:t>
      </w:r>
      <w:r w:rsidR="000C211B">
        <w:t xml:space="preserve">Together, </w:t>
      </w:r>
      <w:r>
        <w:t xml:space="preserve">Coperion and Herbold </w:t>
      </w:r>
      <w:proofErr w:type="spellStart"/>
      <w:r>
        <w:t>Meckesheim</w:t>
      </w:r>
      <w:proofErr w:type="spellEnd"/>
      <w:r>
        <w:t xml:space="preserve"> </w:t>
      </w:r>
      <w:r w:rsidR="000C211B">
        <w:t xml:space="preserve">offer </w:t>
      </w:r>
      <w:r>
        <w:t xml:space="preserve">solutions for </w:t>
      </w:r>
      <w:r w:rsidR="006E66A0">
        <w:t xml:space="preserve">different recycling processes such as </w:t>
      </w:r>
      <w:r>
        <w:t>mechanical recycling of post-industrial and post-consumer waste, chemical recycling</w:t>
      </w:r>
      <w:r w:rsidR="006E66A0">
        <w:t>, PET recycling or</w:t>
      </w:r>
      <w:r>
        <w:t xml:space="preserve"> solvent-based recycling</w:t>
      </w:r>
      <w:r w:rsidR="00944DE2">
        <w:t>.</w:t>
      </w:r>
    </w:p>
    <w:p w14:paraId="36BE30ED" w14:textId="31250B38" w:rsidR="006E66A0" w:rsidRPr="006B5EA9" w:rsidRDefault="006E66A0" w:rsidP="00361F73">
      <w:pPr>
        <w:pStyle w:val="text"/>
        <w:suppressAutoHyphens/>
        <w:spacing w:before="240"/>
        <w:rPr>
          <w:rFonts w:cs="Arial"/>
        </w:rPr>
      </w:pPr>
      <w:r>
        <w:rPr>
          <w:rFonts w:cs="Arial"/>
        </w:rPr>
        <w:t>Especially f</w:t>
      </w:r>
      <w:r w:rsidRPr="006E66A0">
        <w:rPr>
          <w:rFonts w:cs="Arial"/>
        </w:rPr>
        <w:t xml:space="preserve">or recycling of post-consumer </w:t>
      </w:r>
      <w:proofErr w:type="spellStart"/>
      <w:r w:rsidRPr="006E66A0">
        <w:rPr>
          <w:rFonts w:cs="Arial"/>
        </w:rPr>
        <w:t>recyclate</w:t>
      </w:r>
      <w:proofErr w:type="spellEnd"/>
      <w:r w:rsidRPr="006E66A0">
        <w:rPr>
          <w:rFonts w:cs="Arial"/>
        </w:rPr>
        <w:t xml:space="preserve"> (PCR) or any highly contaminated polymer, Coperion offers the innovative ZSK </w:t>
      </w:r>
      <w:proofErr w:type="spellStart"/>
      <w:r w:rsidRPr="006E66A0">
        <w:rPr>
          <w:rFonts w:cs="Arial"/>
        </w:rPr>
        <w:t>FilCo</w:t>
      </w:r>
      <w:proofErr w:type="spellEnd"/>
      <w:r w:rsidRPr="006E66A0">
        <w:rPr>
          <w:rFonts w:cs="Arial"/>
        </w:rPr>
        <w:t xml:space="preserve"> filtration compounder that allows filtration and compounding in a single production step. Compared to the two-step production lines that have been the norm until now, </w:t>
      </w:r>
      <w:proofErr w:type="spellStart"/>
      <w:r w:rsidRPr="006E66A0">
        <w:rPr>
          <w:rFonts w:cs="Arial"/>
        </w:rPr>
        <w:t>Coperion’s</w:t>
      </w:r>
      <w:proofErr w:type="spellEnd"/>
      <w:r w:rsidRPr="006E66A0">
        <w:rPr>
          <w:rFonts w:cs="Arial"/>
        </w:rPr>
        <w:t xml:space="preserve"> ZSK </w:t>
      </w:r>
      <w:proofErr w:type="spellStart"/>
      <w:r w:rsidRPr="006E66A0">
        <w:rPr>
          <w:rFonts w:cs="Arial"/>
        </w:rPr>
        <w:t>FilCo</w:t>
      </w:r>
      <w:proofErr w:type="spellEnd"/>
      <w:r w:rsidRPr="006E66A0">
        <w:rPr>
          <w:rFonts w:cs="Arial"/>
        </w:rPr>
        <w:t xml:space="preserve"> is distinguished by a markedly more streamlined equipment set-up. Energy consumption and emissions for the extrusion process are reduced by more than 50%. </w:t>
      </w:r>
    </w:p>
    <w:p w14:paraId="762CE6BC" w14:textId="5707E8D1" w:rsidR="00E97582" w:rsidRPr="00E97582" w:rsidRDefault="008460D4" w:rsidP="00361F73">
      <w:pPr>
        <w:pStyle w:val="text"/>
        <w:suppressAutoHyphens/>
        <w:spacing w:before="240"/>
        <w:rPr>
          <w:b/>
          <w:bCs/>
        </w:rPr>
      </w:pPr>
      <w:r>
        <w:rPr>
          <w:b/>
          <w:bCs/>
        </w:rPr>
        <w:t>Robust</w:t>
      </w:r>
      <w:r w:rsidR="00F12EA7">
        <w:rPr>
          <w:b/>
          <w:bCs/>
        </w:rPr>
        <w:t>, Flexibl</w:t>
      </w:r>
      <w:r w:rsidR="006E66A0">
        <w:rPr>
          <w:b/>
          <w:bCs/>
        </w:rPr>
        <w:t>e</w:t>
      </w:r>
      <w:r>
        <w:rPr>
          <w:b/>
          <w:bCs/>
        </w:rPr>
        <w:t xml:space="preserve"> and </w:t>
      </w:r>
      <w:r w:rsidR="00E97582" w:rsidRPr="00E97582">
        <w:rPr>
          <w:b/>
          <w:bCs/>
        </w:rPr>
        <w:t>Precis</w:t>
      </w:r>
      <w:r>
        <w:rPr>
          <w:b/>
          <w:bCs/>
        </w:rPr>
        <w:t>e Feeding Solution</w:t>
      </w:r>
      <w:r w:rsidR="00047007">
        <w:rPr>
          <w:b/>
          <w:bCs/>
        </w:rPr>
        <w:t xml:space="preserve">: </w:t>
      </w:r>
      <w:proofErr w:type="spellStart"/>
      <w:r w:rsidR="00047007">
        <w:rPr>
          <w:b/>
          <w:bCs/>
        </w:rPr>
        <w:t>ProRate</w:t>
      </w:r>
      <w:proofErr w:type="spellEnd"/>
      <w:r w:rsidR="00047007">
        <w:rPr>
          <w:b/>
          <w:bCs/>
        </w:rPr>
        <w:t xml:space="preserve"> PLUS</w:t>
      </w:r>
    </w:p>
    <w:p w14:paraId="6383020E" w14:textId="6B52C4BE" w:rsidR="00072DC5" w:rsidRPr="00E81F99" w:rsidRDefault="00072DC5" w:rsidP="00072DC5">
      <w:pPr>
        <w:spacing w:after="240" w:line="360" w:lineRule="auto"/>
      </w:pPr>
      <w:r w:rsidRPr="00E81F99">
        <w:t xml:space="preserve">The </w:t>
      </w:r>
      <w:proofErr w:type="spellStart"/>
      <w:r w:rsidRPr="00E81F99">
        <w:t>ProRate</w:t>
      </w:r>
      <w:proofErr w:type="spellEnd"/>
      <w:r w:rsidRPr="00E81F99">
        <w:t xml:space="preserve"> PLUS </w:t>
      </w:r>
      <w:r w:rsidR="007110AB">
        <w:t>f</w:t>
      </w:r>
      <w:r w:rsidRPr="00E81F99">
        <w:t xml:space="preserve">eeder </w:t>
      </w:r>
      <w:r w:rsidR="007110AB">
        <w:t>l</w:t>
      </w:r>
      <w:r w:rsidRPr="00E81F99">
        <w:t>ine</w:t>
      </w:r>
      <w:r w:rsidR="008460D4">
        <w:t xml:space="preserve"> </w:t>
      </w:r>
      <w:r w:rsidRPr="00E81F99">
        <w:t xml:space="preserve">integrates state-of-the-art European weighing technology and controls, ensuring high accuracy and reliability in loss-in-weight feeding processes. </w:t>
      </w:r>
      <w:proofErr w:type="gramStart"/>
      <w:r w:rsidR="008460D4">
        <w:t>T</w:t>
      </w:r>
      <w:r w:rsidRPr="00E81F99">
        <w:t>his  line</w:t>
      </w:r>
      <w:proofErr w:type="gramEnd"/>
      <w:r w:rsidRPr="00E81F99">
        <w:t xml:space="preserve"> meets the growing demand for robust and efficient feeding solutions in the plastics industry. </w:t>
      </w:r>
      <w:r w:rsidRPr="00E81F99">
        <w:rPr>
          <w:rFonts w:cs="Arial"/>
          <w:lang w:eastAsia="ar-SA"/>
        </w:rPr>
        <w:t xml:space="preserve">The </w:t>
      </w:r>
      <w:proofErr w:type="spellStart"/>
      <w:r w:rsidRPr="00E81F99">
        <w:rPr>
          <w:rFonts w:cs="Arial"/>
          <w:lang w:eastAsia="ar-SA"/>
        </w:rPr>
        <w:t>ProRate</w:t>
      </w:r>
      <w:proofErr w:type="spellEnd"/>
      <w:r w:rsidRPr="00E81F99">
        <w:rPr>
          <w:rFonts w:cs="Arial"/>
          <w:lang w:eastAsia="ar-SA"/>
        </w:rPr>
        <w:t xml:space="preserve"> PLUS continuous gravimetric feeder line is an economical solution and offers a quick return on investment due to its good price-performance ratio and fast delivery times.</w:t>
      </w:r>
    </w:p>
    <w:p w14:paraId="1EFC0EA1" w14:textId="2B2D84EA" w:rsidR="00E97582" w:rsidRDefault="00072DC5" w:rsidP="008460D4">
      <w:pPr>
        <w:spacing w:after="240" w:line="360" w:lineRule="auto"/>
      </w:pPr>
      <w:r w:rsidRPr="00E81F99">
        <w:t xml:space="preserve">The </w:t>
      </w:r>
      <w:proofErr w:type="spellStart"/>
      <w:r w:rsidRPr="00E81F99">
        <w:t>ProRate</w:t>
      </w:r>
      <w:proofErr w:type="spellEnd"/>
      <w:r w:rsidRPr="00E81F99">
        <w:t xml:space="preserve"> PLUS feeder line features a space-saving trapezoidal shape which allows up to six feeders to be easily grouped around an extruder inlet within a 1.5 meter [5 ft] radius. Three single screw feeder models PLUS-S, PLUS-M and PLUS-L along with the PLUS-MT twin screw model cover a wide range of throughputs and bulk materials. </w:t>
      </w:r>
      <w:proofErr w:type="spellStart"/>
      <w:r w:rsidRPr="00E81F99">
        <w:t>ProRate</w:t>
      </w:r>
      <w:proofErr w:type="spellEnd"/>
      <w:r w:rsidRPr="00E81F99">
        <w:t xml:space="preserve"> PLUS feeders are capable of handling feed rates from 3.3 up to 4800 dm</w:t>
      </w:r>
      <w:r w:rsidRPr="00E81F99">
        <w:rPr>
          <w:vertAlign w:val="superscript"/>
        </w:rPr>
        <w:t>3</w:t>
      </w:r>
      <w:r w:rsidRPr="00E81F99">
        <w:t>/h [0.12 up to 400 ft</w:t>
      </w:r>
      <w:r w:rsidRPr="00E81F99">
        <w:rPr>
          <w:vertAlign w:val="superscript"/>
        </w:rPr>
        <w:t>3</w:t>
      </w:r>
      <w:r w:rsidRPr="00E81F99">
        <w:t xml:space="preserve">/h], depending on the material. Theoretically, a feeding system with six </w:t>
      </w:r>
      <w:proofErr w:type="spellStart"/>
      <w:r w:rsidRPr="00E81F99">
        <w:t>ProRate</w:t>
      </w:r>
      <w:proofErr w:type="spellEnd"/>
      <w:r w:rsidRPr="00E81F99">
        <w:t xml:space="preserve"> PLUS-L feeders can feed up to 28.8 m</w:t>
      </w:r>
      <w:r w:rsidRPr="00E81F99">
        <w:rPr>
          <w:vertAlign w:val="superscript"/>
        </w:rPr>
        <w:t>3</w:t>
      </w:r>
      <w:r w:rsidRPr="00E81F99">
        <w:t>/h [1017 ft</w:t>
      </w:r>
      <w:r w:rsidRPr="00E81F99">
        <w:rPr>
          <w:vertAlign w:val="superscript"/>
        </w:rPr>
        <w:t>3</w:t>
      </w:r>
      <w:r w:rsidRPr="00E81F99">
        <w:t>/h] on a footprint of only 7 m</w:t>
      </w:r>
      <w:r w:rsidRPr="00E81F99">
        <w:rPr>
          <w:vertAlign w:val="superscript"/>
        </w:rPr>
        <w:t>2</w:t>
      </w:r>
      <w:r w:rsidRPr="00E81F99">
        <w:t xml:space="preserve"> [75 ft</w:t>
      </w:r>
      <w:r w:rsidRPr="00E81F99">
        <w:rPr>
          <w:vertAlign w:val="superscript"/>
        </w:rPr>
        <w:t>2</w:t>
      </w:r>
      <w:r w:rsidRPr="00E81F99">
        <w:t>].</w:t>
      </w:r>
    </w:p>
    <w:p w14:paraId="4671E4BB" w14:textId="77777777" w:rsidR="00944DE2" w:rsidRPr="008460D4" w:rsidRDefault="00944DE2" w:rsidP="008460D4">
      <w:pPr>
        <w:spacing w:after="240" w:line="360" w:lineRule="auto"/>
      </w:pPr>
    </w:p>
    <w:p w14:paraId="37514B19" w14:textId="29178128" w:rsidR="00DE0E11" w:rsidRPr="00944DE2" w:rsidRDefault="006E66A0" w:rsidP="00361F73">
      <w:pPr>
        <w:pStyle w:val="text"/>
        <w:suppressAutoHyphens/>
        <w:spacing w:before="240"/>
        <w:rPr>
          <w:b/>
          <w:bCs/>
        </w:rPr>
      </w:pPr>
      <w:r>
        <w:rPr>
          <w:b/>
          <w:bCs/>
        </w:rPr>
        <w:lastRenderedPageBreak/>
        <w:t>Smart Feeding Solutions</w:t>
      </w:r>
    </w:p>
    <w:p w14:paraId="0C7C6F40" w14:textId="61218F18" w:rsidR="00361F73" w:rsidRDefault="007110AB" w:rsidP="00855893">
      <w:pPr>
        <w:pStyle w:val="text"/>
        <w:suppressAutoHyphens/>
      </w:pPr>
      <w:r>
        <w:t xml:space="preserve">In addition, </w:t>
      </w:r>
      <w:r w:rsidR="00361F73">
        <w:t xml:space="preserve">Coperion will demonstrate its expertise in all feeding tasks at this year’s </w:t>
      </w:r>
      <w:proofErr w:type="spellStart"/>
      <w:r w:rsidR="00361F73">
        <w:t>Chinaplas</w:t>
      </w:r>
      <w:proofErr w:type="spellEnd"/>
      <w:r w:rsidR="00361F73">
        <w:t xml:space="preserve"> with its high-accuracy Coperion K-Tron K2-ML-D5-T35 </w:t>
      </w:r>
      <w:r w:rsidR="00862C4D">
        <w:t xml:space="preserve">gravimetric </w:t>
      </w:r>
      <w:r w:rsidR="00361F73">
        <w:t xml:space="preserve">feeder equipped with </w:t>
      </w:r>
      <w:proofErr w:type="spellStart"/>
      <w:r w:rsidR="00361F73">
        <w:t>ActiFlow</w:t>
      </w:r>
      <w:proofErr w:type="spellEnd"/>
      <w:r w:rsidR="00361F73">
        <w:t>™ smart bulk solid activator and EPC (</w:t>
      </w:r>
      <w:r w:rsidR="00361F73">
        <w:rPr>
          <w:rStyle w:val="Fett"/>
          <w:b w:val="0"/>
        </w:rPr>
        <w:t>Electronic Pressure Compensation)</w:t>
      </w:r>
      <w:r w:rsidR="00361F73">
        <w:t xml:space="preserve">. </w:t>
      </w:r>
      <w:r w:rsidR="000C211B">
        <w:t>The feeder is equipped with a</w:t>
      </w:r>
      <w:r w:rsidR="00361F73">
        <w:t xml:space="preserve"> 2415 vacuum receiver for refill. </w:t>
      </w:r>
    </w:p>
    <w:p w14:paraId="1CC49988" w14:textId="77777777" w:rsidR="00361F73" w:rsidRPr="007E74C3" w:rsidRDefault="00361F73" w:rsidP="00361F73">
      <w:pPr>
        <w:pStyle w:val="text"/>
        <w:suppressAutoHyphens/>
        <w:rPr>
          <w:szCs w:val="22"/>
        </w:rPr>
      </w:pPr>
    </w:p>
    <w:p w14:paraId="3D42C17C" w14:textId="3F43980B" w:rsidR="00361F73" w:rsidRDefault="00361F73" w:rsidP="00361F73">
      <w:pPr>
        <w:pStyle w:val="text"/>
        <w:suppressAutoHyphens/>
        <w:rPr>
          <w:szCs w:val="22"/>
        </w:rPr>
      </w:pPr>
      <w:r w:rsidRPr="007E74C3">
        <w:rPr>
          <w:szCs w:val="22"/>
        </w:rPr>
        <w:t xml:space="preserve">The </w:t>
      </w:r>
      <w:proofErr w:type="spellStart"/>
      <w:r w:rsidRPr="00837E50">
        <w:rPr>
          <w:bCs/>
          <w:szCs w:val="22"/>
        </w:rPr>
        <w:t>ActiFlow</w:t>
      </w:r>
      <w:proofErr w:type="spellEnd"/>
      <w:r w:rsidRPr="00837E50">
        <w:rPr>
          <w:bCs/>
          <w:szCs w:val="22"/>
        </w:rPr>
        <w:t>™</w:t>
      </w:r>
      <w:r w:rsidRPr="007E74C3">
        <w:rPr>
          <w:szCs w:val="22"/>
        </w:rPr>
        <w:t xml:space="preserve"> smart bulk solid activator offers an innovative method to reliably prevent bridging and rat-holing of cohesive bulk materials in stainless steel hoppers without internal hopper agitation. </w:t>
      </w:r>
      <w:r w:rsidRPr="00930A8D">
        <w:rPr>
          <w:szCs w:val="22"/>
        </w:rPr>
        <w:t>The smart flow aid applies gentle vibrations to the hopper wall, hereby carefully activating the contained material with the optimal amplitude and frequency</w:t>
      </w:r>
      <w:r w:rsidR="000C211B">
        <w:rPr>
          <w:szCs w:val="22"/>
        </w:rPr>
        <w:t>, automatically adjusted by the controller based on bulk material flow</w:t>
      </w:r>
      <w:r w:rsidRPr="00930A8D">
        <w:rPr>
          <w:szCs w:val="22"/>
        </w:rPr>
        <w:t>.</w:t>
      </w:r>
      <w:r>
        <w:rPr>
          <w:szCs w:val="22"/>
        </w:rPr>
        <w:t xml:space="preserve"> It is</w:t>
      </w:r>
      <w:r w:rsidRPr="007E74C3">
        <w:rPr>
          <w:szCs w:val="22"/>
        </w:rPr>
        <w:t xml:space="preserve"> designed specifically to work with Coperion K-Tron’s line of gravimetric loss-in-weight feeders. </w:t>
      </w:r>
    </w:p>
    <w:p w14:paraId="51643E60" w14:textId="77777777" w:rsidR="00855893" w:rsidRDefault="00855893" w:rsidP="00361F73">
      <w:pPr>
        <w:pStyle w:val="text"/>
        <w:suppressAutoHyphens/>
        <w:rPr>
          <w:szCs w:val="22"/>
        </w:rPr>
      </w:pPr>
    </w:p>
    <w:p w14:paraId="75E7474E" w14:textId="77777777" w:rsidR="00855893" w:rsidRPr="00855893" w:rsidRDefault="00855893" w:rsidP="00855893">
      <w:pPr>
        <w:pStyle w:val="text"/>
        <w:suppressAutoHyphens/>
        <w:rPr>
          <w:szCs w:val="22"/>
          <w:lang w:val="en-GB"/>
        </w:rPr>
      </w:pPr>
      <w:r w:rsidRPr="00855893">
        <w:rPr>
          <w:b/>
          <w:bCs/>
          <w:szCs w:val="22"/>
          <w:lang w:val="en-GB"/>
        </w:rPr>
        <w:t>All-around worry-free service</w:t>
      </w:r>
    </w:p>
    <w:p w14:paraId="44A7686E" w14:textId="77777777" w:rsidR="00855893" w:rsidRPr="00855893" w:rsidRDefault="00855893" w:rsidP="00855893">
      <w:pPr>
        <w:pStyle w:val="text"/>
        <w:suppressAutoHyphens/>
        <w:rPr>
          <w:szCs w:val="22"/>
          <w:lang w:val="en-GB"/>
        </w:rPr>
      </w:pPr>
      <w:r w:rsidRPr="00855893">
        <w:rPr>
          <w:szCs w:val="22"/>
          <w:lang w:val="en-GB"/>
        </w:rPr>
        <w:t>Coperion conducts its intensive research &amp; development work both for new plants and for their integration into existing systems. For this purpose, Coperion offers comprehensive maintenance and modernization packages for all its technologies, which increase the productivity, flexibility and reliability of the plants to a significantly improved level. Such services allow plant operators to fully exploit the improved performance potential of the plant after shortest time.</w:t>
      </w:r>
    </w:p>
    <w:p w14:paraId="2AC03488" w14:textId="77777777" w:rsidR="00855893" w:rsidRPr="00855893" w:rsidRDefault="00855893" w:rsidP="00361F73">
      <w:pPr>
        <w:pStyle w:val="text"/>
        <w:suppressAutoHyphens/>
        <w:rPr>
          <w:szCs w:val="22"/>
          <w:lang w:val="en-GB"/>
        </w:rPr>
      </w:pPr>
    </w:p>
    <w:p w14:paraId="45058C09" w14:textId="77777777" w:rsidR="00361F73" w:rsidRPr="007E74C3" w:rsidRDefault="00361F73" w:rsidP="00361F73">
      <w:pPr>
        <w:pStyle w:val="text"/>
        <w:suppressAutoHyphens/>
      </w:pPr>
    </w:p>
    <w:p w14:paraId="0698C580" w14:textId="77777777" w:rsidR="009C6663" w:rsidRDefault="009C6663">
      <w:pPr>
        <w:overflowPunct/>
        <w:autoSpaceDE/>
        <w:autoSpaceDN/>
        <w:adjustRightInd/>
        <w:textAlignment w:val="auto"/>
        <w:rPr>
          <w:b/>
          <w:sz w:val="20"/>
        </w:rPr>
      </w:pPr>
      <w:r>
        <w:rPr>
          <w:b/>
          <w:sz w:val="20"/>
        </w:rPr>
        <w:br w:type="page"/>
      </w:r>
    </w:p>
    <w:p w14:paraId="0D8E2B6C" w14:textId="26C5A006" w:rsidR="00622947" w:rsidRPr="00872BCC" w:rsidRDefault="00622947" w:rsidP="00622947">
      <w:pPr>
        <w:rPr>
          <w:rFonts w:cs="Arial"/>
          <w:b/>
          <w:bCs/>
          <w:sz w:val="20"/>
        </w:rPr>
      </w:pPr>
      <w:r>
        <w:rPr>
          <w:b/>
          <w:sz w:val="20"/>
        </w:rPr>
        <w:lastRenderedPageBreak/>
        <w:t>About Coperion</w:t>
      </w:r>
    </w:p>
    <w:p w14:paraId="0D31F789" w14:textId="2E375AFD" w:rsidR="00361F73" w:rsidRDefault="00B01CF3" w:rsidP="0071687C">
      <w:pPr>
        <w:rPr>
          <w:rStyle w:val="eop"/>
          <w:rFonts w:cs="Arial"/>
          <w:color w:val="000000"/>
          <w:sz w:val="20"/>
          <w:shd w:val="clear" w:color="auto" w:fill="FFFFFF"/>
        </w:rPr>
      </w:pPr>
      <w:r w:rsidRPr="00B01CF3">
        <w:rPr>
          <w:rFonts w:cs="Arial"/>
          <w:color w:val="000000"/>
          <w:sz w:val="20"/>
          <w:shd w:val="clear" w:color="auto" w:fill="FFFFFF"/>
        </w:rPr>
        <w:t>Coperion (</w:t>
      </w:r>
      <w:hyperlink r:id="rId10" w:history="1">
        <w:r w:rsidRPr="00B01CF3">
          <w:rPr>
            <w:rStyle w:val="Hyperlink"/>
            <w:rFonts w:cs="Arial"/>
            <w:sz w:val="20"/>
            <w:shd w:val="clear" w:color="auto" w:fill="FFFFFF"/>
          </w:rPr>
          <w:t>www.coperion.com</w:t>
        </w:r>
      </w:hyperlink>
      <w:r w:rsidRPr="00B01CF3">
        <w:rPr>
          <w:rFonts w:cs="Arial"/>
          <w:color w:val="000000"/>
          <w:sz w:val="20"/>
          <w:shd w:val="clear" w:color="auto" w:fill="FFFFFF"/>
        </w:rPr>
        <w:t xml:space="preserve">) is a global industry and technology leader in compounding and extrusion systems, size reduction, washing, separating, drying, agglomeration, feeding, weighing, material handling and pneumatic conveying systems, as well as milling, mixing, thermal processing, dust collection and other services. Coperion develops, produces, and services plants, machinery, and components for the plastics and plastics recycling, chemical, battery, minerals, food and pharmaceutical industries. Coperion employs more than 5,000 people in its three divisions, Performance Materials, Food, Health &amp; Nutrition, and Aftermarket Sales &amp; Service - at over 50 sales and service locations worldwide. Coperion is an Operating Company of Hillenbrand (NYSE: HI), a global industrial company that provides </w:t>
      </w:r>
      <w:proofErr w:type="gramStart"/>
      <w:r w:rsidRPr="00B01CF3">
        <w:rPr>
          <w:rFonts w:cs="Arial"/>
          <w:color w:val="000000"/>
          <w:sz w:val="20"/>
          <w:shd w:val="clear" w:color="auto" w:fill="FFFFFF"/>
        </w:rPr>
        <w:t>highly-engineered</w:t>
      </w:r>
      <w:proofErr w:type="gramEnd"/>
      <w:r w:rsidRPr="00B01CF3">
        <w:rPr>
          <w:rFonts w:cs="Arial"/>
          <w:color w:val="000000"/>
          <w:sz w:val="20"/>
          <w:shd w:val="clear" w:color="auto" w:fill="FFFFFF"/>
        </w:rPr>
        <w:t>, mission-critical processing equipment and solutions to customers serving a wide variety of industries around the world. </w:t>
      </w:r>
      <w:hyperlink r:id="rId11" w:history="1">
        <w:r w:rsidRPr="00B01CF3">
          <w:rPr>
            <w:rStyle w:val="Hyperlink"/>
            <w:rFonts w:cs="Arial"/>
            <w:sz w:val="20"/>
            <w:shd w:val="clear" w:color="auto" w:fill="FFFFFF"/>
          </w:rPr>
          <w:t>www.hillenbrand.com</w:t>
        </w:r>
      </w:hyperlink>
      <w:r w:rsidRPr="00B01CF3">
        <w:rPr>
          <w:rFonts w:cs="Arial"/>
          <w:color w:val="000000"/>
          <w:sz w:val="20"/>
          <w:shd w:val="clear" w:color="auto" w:fill="FFFFFF"/>
        </w:rPr>
        <w:t> </w:t>
      </w:r>
    </w:p>
    <w:p w14:paraId="706BFEEE" w14:textId="77777777" w:rsidR="00361F73" w:rsidRPr="0071687C" w:rsidRDefault="00361F73" w:rsidP="0071687C">
      <w:pPr>
        <w:rPr>
          <w:rFonts w:cs="Arial"/>
          <w:b/>
          <w:bCs/>
          <w:sz w:val="20"/>
        </w:rPr>
      </w:pPr>
    </w:p>
    <w:p w14:paraId="02D30806" w14:textId="74E77C42" w:rsidR="0071687C" w:rsidRPr="0071687C" w:rsidRDefault="0071687C" w:rsidP="0071687C">
      <w:pPr>
        <w:rPr>
          <w:rFonts w:cs="Arial"/>
          <w:b/>
          <w:bCs/>
          <w:sz w:val="20"/>
        </w:rPr>
      </w:pPr>
    </w:p>
    <w:p w14:paraId="6F96E504" w14:textId="77777777" w:rsidR="0071687C" w:rsidRPr="0071687C" w:rsidRDefault="0071687C" w:rsidP="0071687C">
      <w:pPr>
        <w:rPr>
          <w:rFonts w:cs="Arial"/>
          <w:b/>
          <w:bCs/>
          <w:sz w:val="20"/>
        </w:rPr>
      </w:pPr>
    </w:p>
    <w:p w14:paraId="6E84615B" w14:textId="77777777" w:rsidR="0071687C" w:rsidRPr="00290004" w:rsidRDefault="0071687C" w:rsidP="0071687C">
      <w:pPr>
        <w:pStyle w:val="Trennung"/>
        <w:spacing w:before="240" w:after="240"/>
        <w:rPr>
          <w:rFonts w:hint="eastAsia"/>
        </w:rPr>
      </w:pPr>
      <w:r w:rsidRPr="00290004">
        <w:t></w:t>
      </w:r>
      <w:r w:rsidRPr="00290004">
        <w:t></w:t>
      </w:r>
      <w:r w:rsidRPr="00290004">
        <w:t></w:t>
      </w:r>
    </w:p>
    <w:p w14:paraId="6797C2D0" w14:textId="77777777" w:rsidR="0071687C" w:rsidRPr="00290004" w:rsidRDefault="0071687C" w:rsidP="0071687C">
      <w:pPr>
        <w:pStyle w:val="Trennung"/>
        <w:spacing w:before="240" w:after="240"/>
        <w:rPr>
          <w:rFonts w:hint="eastAsia"/>
        </w:rPr>
      </w:pPr>
    </w:p>
    <w:p w14:paraId="44198EFD" w14:textId="4A07AA01" w:rsidR="0071687C" w:rsidRDefault="0071687C" w:rsidP="0071687C">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D739D9">
        <w:rPr>
          <w:u w:val="single"/>
        </w:rPr>
        <w:t>, German</w:t>
      </w:r>
      <w:r>
        <w:rPr>
          <w:u w:val="single"/>
        </w:rPr>
        <w:t xml:space="preserve"> and </w:t>
      </w:r>
      <w:r w:rsidR="00974464">
        <w:rPr>
          <w:u w:val="single"/>
        </w:rPr>
        <w:t>Chinese</w:t>
      </w:r>
      <w:r w:rsidRPr="00290004">
        <w:t xml:space="preserve"> together with </w:t>
      </w:r>
      <w:r w:rsidRPr="00290004">
        <w:rPr>
          <w:u w:val="single"/>
        </w:rPr>
        <w:t>the pictures in printable quality</w:t>
      </w:r>
      <w:r w:rsidRPr="00290004">
        <w:t xml:space="preserve"> for download at </w:t>
      </w:r>
      <w:bookmarkStart w:id="9" w:name="OLE_LINK1"/>
    </w:p>
    <w:p w14:paraId="238F4931" w14:textId="2BBF010C" w:rsidR="0071687C" w:rsidRPr="00290004" w:rsidRDefault="001422E0" w:rsidP="0071687C">
      <w:pPr>
        <w:pStyle w:val="Internet"/>
        <w:pBdr>
          <w:bottom w:val="single" w:sz="8" w:space="0" w:color="auto"/>
        </w:pBdr>
        <w:ind w:right="-113"/>
        <w:rPr>
          <w:b/>
        </w:rPr>
      </w:pPr>
      <w:hyperlink r:id="rId12" w:history="1">
        <w:r w:rsidR="0071687C" w:rsidRPr="00FE2E44">
          <w:rPr>
            <w:rStyle w:val="Hyperlink"/>
            <w:b/>
          </w:rPr>
          <w:t>https://www.coperion.com/en/news-media/newsroom/</w:t>
        </w:r>
      </w:hyperlink>
      <w:r w:rsidR="0071687C">
        <w:rPr>
          <w:b/>
        </w:rPr>
        <w:t xml:space="preserve"> </w:t>
      </w:r>
    </w:p>
    <w:bookmarkEnd w:id="9"/>
    <w:p w14:paraId="4AF7A901" w14:textId="77777777" w:rsidR="0071687C" w:rsidRPr="00290004" w:rsidRDefault="0071687C" w:rsidP="0071687C">
      <w:pPr>
        <w:pStyle w:val="Internet"/>
        <w:pBdr>
          <w:bottom w:val="single" w:sz="8" w:space="0" w:color="auto"/>
        </w:pBdr>
        <w:ind w:right="-113"/>
        <w:rPr>
          <w:sz w:val="6"/>
        </w:rPr>
      </w:pPr>
      <w:r w:rsidRPr="00290004">
        <w:rPr>
          <w:sz w:val="6"/>
        </w:rPr>
        <w:t xml:space="preserve">  .</w:t>
      </w:r>
    </w:p>
    <w:p w14:paraId="1A1B5ACA" w14:textId="77777777" w:rsidR="0071687C" w:rsidRPr="00290004" w:rsidRDefault="0071687C" w:rsidP="0071687C">
      <w:pPr>
        <w:pStyle w:val="Internet"/>
        <w:pBdr>
          <w:bottom w:val="single" w:sz="8" w:space="0" w:color="auto"/>
        </w:pBdr>
        <w:ind w:right="-113"/>
        <w:rPr>
          <w:sz w:val="6"/>
        </w:rPr>
      </w:pPr>
    </w:p>
    <w:p w14:paraId="09CFD623" w14:textId="77777777" w:rsidR="00C443FC" w:rsidRDefault="00C443FC" w:rsidP="00DB66A1">
      <w:pPr>
        <w:pStyle w:val="Beleg"/>
        <w:spacing w:before="360"/>
      </w:pPr>
    </w:p>
    <w:p w14:paraId="6814C2B6" w14:textId="65F1D6F1" w:rsidR="00DB66A1" w:rsidRPr="006472B5" w:rsidRDefault="00DB66A1" w:rsidP="00DB66A1">
      <w:pPr>
        <w:pStyle w:val="Beleg"/>
        <w:spacing w:before="360"/>
      </w:pPr>
      <w:r>
        <w:t xml:space="preserve">Editorial contact and copies: </w:t>
      </w:r>
    </w:p>
    <w:p w14:paraId="7F7EB9F2" w14:textId="690B4109" w:rsidR="00DB66A1" w:rsidRPr="00DB66A1" w:rsidRDefault="00DB66A1" w:rsidP="00DB66A1">
      <w:pPr>
        <w:pStyle w:val="Konsens"/>
        <w:spacing w:before="120"/>
        <w:rPr>
          <w:rStyle w:val="Hyperlink"/>
          <w:szCs w:val="22"/>
          <w:lang w:val="de-DE"/>
        </w:rPr>
      </w:pPr>
      <w:r>
        <w:t xml:space="preserve">Dr. Jörg Wolters, KONSENS Public Relations GmbH &amp; Co. </w:t>
      </w:r>
      <w:r w:rsidRPr="006B04CF">
        <w:rPr>
          <w:lang w:val="de-DE"/>
        </w:rPr>
        <w:t>KG,</w:t>
      </w:r>
      <w:r w:rsidRPr="006B04CF">
        <w:rPr>
          <w:lang w:val="de-DE"/>
        </w:rPr>
        <w:br/>
        <w:t xml:space="preserve">Hans-Böckler-Str. </w:t>
      </w:r>
      <w:r w:rsidRPr="00DB66A1">
        <w:rPr>
          <w:lang w:val="de-DE"/>
        </w:rPr>
        <w:t>20, D - 63811 Stockstadt am Main, GERMANY</w:t>
      </w:r>
      <w:r w:rsidRPr="00DB66A1">
        <w:rPr>
          <w:lang w:val="de-DE"/>
        </w:rPr>
        <w:br/>
        <w:t>Tel.: +49 (0)60 27/ 99 00 5-0</w:t>
      </w:r>
      <w:r w:rsidRPr="00DB66A1">
        <w:rPr>
          <w:lang w:val="de-DE"/>
        </w:rPr>
        <w:br/>
        <w:t>E-Mail: mail@konsens.de, Internet: www.konsens.de</w:t>
      </w:r>
    </w:p>
    <w:p w14:paraId="72031E3A" w14:textId="77777777" w:rsidR="0071687C" w:rsidRPr="0017204F" w:rsidRDefault="0071687C" w:rsidP="00F82EEA">
      <w:pPr>
        <w:pStyle w:val="Kopfzeile"/>
        <w:spacing w:before="120" w:line="360" w:lineRule="auto"/>
        <w:rPr>
          <w:i/>
          <w:szCs w:val="22"/>
          <w:lang w:val="de-DE"/>
        </w:rPr>
      </w:pPr>
    </w:p>
    <w:p w14:paraId="59E6377E" w14:textId="77777777" w:rsidR="0071687C" w:rsidRPr="0017204F" w:rsidRDefault="0071687C" w:rsidP="00F82EEA">
      <w:pPr>
        <w:pStyle w:val="Kopfzeile"/>
        <w:spacing w:before="120" w:line="360" w:lineRule="auto"/>
        <w:rPr>
          <w:i/>
          <w:szCs w:val="22"/>
          <w:lang w:val="de-DE"/>
        </w:rPr>
      </w:pPr>
    </w:p>
    <w:p w14:paraId="484347C2" w14:textId="54D65A93" w:rsidR="00361F73" w:rsidRPr="001422E0" w:rsidRDefault="00361F73" w:rsidP="00361F73">
      <w:pPr>
        <w:pStyle w:val="Kopfzeile"/>
        <w:spacing w:before="120" w:line="360" w:lineRule="auto"/>
        <w:rPr>
          <w:i/>
          <w:noProof/>
          <w:szCs w:val="22"/>
          <w:lang w:val="de-DE"/>
        </w:rPr>
      </w:pPr>
    </w:p>
    <w:p w14:paraId="5824A81B" w14:textId="7EE7D7B3" w:rsidR="00361F73" w:rsidRDefault="00361F73" w:rsidP="00361F73">
      <w:pPr>
        <w:pStyle w:val="Kopfzeile"/>
        <w:spacing w:before="120" w:line="360" w:lineRule="auto"/>
        <w:rPr>
          <w:iCs/>
          <w:szCs w:val="22"/>
        </w:rPr>
      </w:pPr>
      <w:r>
        <w:t xml:space="preserve">The Coperion STS 75 Mc PLUS </w:t>
      </w:r>
      <w:proofErr w:type="gramStart"/>
      <w:r>
        <w:t>twin screw</w:t>
      </w:r>
      <w:proofErr w:type="gramEnd"/>
      <w:r>
        <w:t xml:space="preserve"> extruder achieves up to 20% greater throughput with improved product quality, at an increased specific torque of 13.6 Nm/cm³. </w:t>
      </w:r>
    </w:p>
    <w:p w14:paraId="1151EA5B" w14:textId="77777777" w:rsidR="00361F73" w:rsidRDefault="00361F73" w:rsidP="00361F73">
      <w:pPr>
        <w:overflowPunct/>
        <w:autoSpaceDE/>
        <w:autoSpaceDN/>
        <w:adjustRightInd/>
        <w:textAlignment w:val="auto"/>
        <w:rPr>
          <w:i/>
          <w:iCs/>
        </w:rPr>
      </w:pPr>
      <w:r>
        <w:rPr>
          <w:i/>
        </w:rPr>
        <w:t>Photo: Coperion, Stuttgart Germany</w:t>
      </w:r>
    </w:p>
    <w:p w14:paraId="470F2004" w14:textId="2A4C1F22" w:rsidR="00622947" w:rsidRDefault="00622947" w:rsidP="00622947">
      <w:pPr>
        <w:pStyle w:val="Kopfzeile"/>
        <w:spacing w:before="120" w:line="360" w:lineRule="auto"/>
        <w:rPr>
          <w:i/>
          <w:szCs w:val="22"/>
        </w:rPr>
      </w:pPr>
    </w:p>
    <w:p w14:paraId="4553217C" w14:textId="3E5DAF44" w:rsidR="00622947" w:rsidRDefault="00622947" w:rsidP="00622947">
      <w:pPr>
        <w:pStyle w:val="Kopfzeile"/>
        <w:spacing w:before="120" w:line="360" w:lineRule="auto"/>
        <w:rPr>
          <w:i/>
          <w:szCs w:val="22"/>
        </w:rPr>
      </w:pPr>
    </w:p>
    <w:p w14:paraId="5C60E987" w14:textId="77777777" w:rsidR="00361F73" w:rsidRPr="006A11A0" w:rsidRDefault="00361F73" w:rsidP="00361F73">
      <w:pPr>
        <w:pStyle w:val="Kopfzeile"/>
        <w:spacing w:before="120" w:line="360" w:lineRule="auto"/>
        <w:rPr>
          <w:rFonts w:cs="Arial"/>
          <w:szCs w:val="22"/>
        </w:rPr>
      </w:pPr>
      <w:r>
        <w:lastRenderedPageBreak/>
        <w:t xml:space="preserve">The reliability of plastics recycling machinery from Coperion and Herbold </w:t>
      </w:r>
      <w:proofErr w:type="spellStart"/>
      <w:r>
        <w:t>Meckesheim</w:t>
      </w:r>
      <w:proofErr w:type="spellEnd"/>
      <w:r>
        <w:t xml:space="preserve"> excels, achieving very high </w:t>
      </w:r>
      <w:proofErr w:type="spellStart"/>
      <w:r>
        <w:t>recyclate</w:t>
      </w:r>
      <w:proofErr w:type="spellEnd"/>
      <w:r>
        <w:t xml:space="preserve"> product quality.</w:t>
      </w:r>
    </w:p>
    <w:p w14:paraId="0CEBCE6A" w14:textId="77777777" w:rsidR="00361F73" w:rsidRPr="00A544D7" w:rsidRDefault="00361F73" w:rsidP="00361F73">
      <w:pPr>
        <w:pStyle w:val="Kopfzeile"/>
        <w:spacing w:before="120" w:line="360" w:lineRule="auto"/>
        <w:rPr>
          <w:rFonts w:cs="Arial"/>
          <w:i/>
          <w:szCs w:val="22"/>
        </w:rPr>
      </w:pPr>
      <w:r>
        <w:rPr>
          <w:i/>
        </w:rPr>
        <w:t>Photo: Coperion, Stuttgart Germany</w:t>
      </w:r>
    </w:p>
    <w:p w14:paraId="64CB0C70" w14:textId="77777777" w:rsidR="000C211B" w:rsidRDefault="000C211B" w:rsidP="00361F73">
      <w:pPr>
        <w:pStyle w:val="Kopfzeile"/>
        <w:spacing w:before="120" w:line="360" w:lineRule="auto"/>
        <w:rPr>
          <w:i/>
        </w:rPr>
      </w:pPr>
    </w:p>
    <w:p w14:paraId="2CE678F9" w14:textId="2B1992D4" w:rsidR="004327A2" w:rsidRDefault="004327A2" w:rsidP="00361F73">
      <w:pPr>
        <w:pStyle w:val="Kopfzeile"/>
        <w:spacing w:before="120" w:line="360" w:lineRule="auto"/>
        <w:rPr>
          <w:i/>
          <w:noProof/>
        </w:rPr>
      </w:pPr>
    </w:p>
    <w:p w14:paraId="3EA0B7A5" w14:textId="77777777" w:rsidR="001422E0" w:rsidRDefault="001422E0" w:rsidP="00361F73">
      <w:pPr>
        <w:pStyle w:val="Kopfzeile"/>
        <w:spacing w:before="120" w:line="360" w:lineRule="auto"/>
        <w:rPr>
          <w:i/>
        </w:rPr>
      </w:pPr>
    </w:p>
    <w:p w14:paraId="75B374DB" w14:textId="77777777" w:rsidR="004327A2" w:rsidRDefault="004327A2" w:rsidP="000C211B">
      <w:pPr>
        <w:pStyle w:val="Kopfzeile"/>
        <w:spacing w:before="120" w:line="360" w:lineRule="auto"/>
      </w:pPr>
      <w:r w:rsidRPr="00E81F99">
        <w:t xml:space="preserve">The </w:t>
      </w:r>
      <w:proofErr w:type="spellStart"/>
      <w:r w:rsidRPr="00E81F99">
        <w:t>ProRate</w:t>
      </w:r>
      <w:proofErr w:type="spellEnd"/>
      <w:r w:rsidRPr="00E81F99">
        <w:t xml:space="preserve"> PLUS feeder line features a space-saving trapezoidal shape which allows up to six feeders to be easily grouped around an extruder inlet within a 1.5 meter [5 ft] radius. </w:t>
      </w:r>
    </w:p>
    <w:p w14:paraId="7DA28416" w14:textId="1F25517A" w:rsidR="000C211B" w:rsidRDefault="000C211B" w:rsidP="000C211B">
      <w:pPr>
        <w:pStyle w:val="Kopfzeile"/>
        <w:spacing w:before="120" w:line="360" w:lineRule="auto"/>
        <w:rPr>
          <w:i/>
        </w:rPr>
      </w:pPr>
      <w:r>
        <w:rPr>
          <w:i/>
        </w:rPr>
        <w:t>Photo: Coperion K-Tron, Switzerland</w:t>
      </w:r>
    </w:p>
    <w:p w14:paraId="71E3D533" w14:textId="77777777" w:rsidR="003778E9" w:rsidRDefault="003778E9" w:rsidP="000C211B">
      <w:pPr>
        <w:pStyle w:val="Kopfzeile"/>
        <w:spacing w:before="120" w:line="360" w:lineRule="auto"/>
        <w:rPr>
          <w:i/>
        </w:rPr>
      </w:pPr>
    </w:p>
    <w:p w14:paraId="0D548669" w14:textId="77777777" w:rsidR="003778E9" w:rsidRDefault="003778E9" w:rsidP="000C211B">
      <w:pPr>
        <w:pStyle w:val="Kopfzeile"/>
        <w:spacing w:before="120" w:line="360" w:lineRule="auto"/>
        <w:rPr>
          <w:i/>
        </w:rPr>
      </w:pPr>
    </w:p>
    <w:sectPr w:rsidR="003778E9"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FBCBE" w14:textId="77777777" w:rsidR="00175580" w:rsidRPr="00486979" w:rsidRDefault="00175580">
      <w:r w:rsidRPr="00486979">
        <w:separator/>
      </w:r>
    </w:p>
  </w:endnote>
  <w:endnote w:type="continuationSeparator" w:id="0">
    <w:p w14:paraId="2FA5838A" w14:textId="77777777" w:rsidR="00175580" w:rsidRPr="00486979" w:rsidRDefault="00175580">
      <w:r w:rsidRPr="0048697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486979" w14:paraId="42DBACE5" w14:textId="77777777">
      <w:trPr>
        <w:cantSplit/>
      </w:trPr>
      <w:tc>
        <w:tcPr>
          <w:tcW w:w="7428" w:type="dxa"/>
          <w:noWrap/>
          <w:vAlign w:val="bottom"/>
        </w:tcPr>
        <w:p w14:paraId="757E8B1D" w14:textId="77777777" w:rsidR="00336917" w:rsidRPr="00486979" w:rsidRDefault="00336917">
          <w:pPr>
            <w:pStyle w:val="Fuzeile"/>
            <w:spacing w:line="200" w:lineRule="exact"/>
            <w:rPr>
              <w:rFonts w:cs="Arial"/>
            </w:rPr>
          </w:pPr>
        </w:p>
      </w:tc>
      <w:tc>
        <w:tcPr>
          <w:tcW w:w="1758" w:type="dxa"/>
          <w:noWrap/>
          <w:vAlign w:val="bottom"/>
        </w:tcPr>
        <w:p w14:paraId="12ABE022" w14:textId="41D04A2F" w:rsidR="00336917" w:rsidRPr="00486979" w:rsidRDefault="00336917">
          <w:pPr>
            <w:pStyle w:val="Fuzeile"/>
            <w:spacing w:line="200" w:lineRule="exact"/>
            <w:jc w:val="right"/>
            <w:rPr>
              <w:rFonts w:cs="Arial"/>
              <w:sz w:val="14"/>
              <w:szCs w:val="14"/>
            </w:rPr>
          </w:pPr>
          <w:bookmarkStart w:id="13" w:name="PageName"/>
          <w:bookmarkEnd w:id="13"/>
          <w:r w:rsidRPr="00486979">
            <w:rPr>
              <w:sz w:val="14"/>
              <w:szCs w:val="14"/>
            </w:rPr>
            <w:t xml:space="preserve">Page </w:t>
          </w:r>
          <w:r w:rsidRPr="00486979">
            <w:rPr>
              <w:rFonts w:cs="Arial"/>
              <w:sz w:val="14"/>
              <w:szCs w:val="14"/>
            </w:rPr>
            <w:fldChar w:fldCharType="begin"/>
          </w:r>
          <w:r w:rsidRPr="00486979">
            <w:rPr>
              <w:rFonts w:cs="Arial"/>
              <w:sz w:val="14"/>
              <w:szCs w:val="14"/>
            </w:rPr>
            <w:instrText xml:space="preserve"> PAGE  \* MERGEFORMAT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r w:rsidRPr="00486979">
            <w:rPr>
              <w:sz w:val="14"/>
              <w:szCs w:val="14"/>
            </w:rPr>
            <w:t xml:space="preserve"> of </w:t>
          </w:r>
          <w:r w:rsidRPr="00486979">
            <w:rPr>
              <w:rFonts w:cs="Arial"/>
              <w:sz w:val="14"/>
              <w:szCs w:val="14"/>
            </w:rPr>
            <w:fldChar w:fldCharType="begin"/>
          </w:r>
          <w:r w:rsidRPr="00486979">
            <w:rPr>
              <w:rFonts w:cs="Arial"/>
              <w:sz w:val="14"/>
              <w:szCs w:val="14"/>
            </w:rPr>
            <w:instrText xml:space="preserve"> NUMPAGES </w:instrText>
          </w:r>
          <w:r w:rsidRPr="00486979">
            <w:rPr>
              <w:rFonts w:cs="Arial"/>
              <w:sz w:val="14"/>
              <w:szCs w:val="14"/>
            </w:rPr>
            <w:fldChar w:fldCharType="separate"/>
          </w:r>
          <w:r w:rsidR="00486979">
            <w:rPr>
              <w:rFonts w:cs="Arial"/>
              <w:noProof/>
              <w:sz w:val="14"/>
              <w:szCs w:val="14"/>
            </w:rPr>
            <w:t>3</w:t>
          </w:r>
          <w:r w:rsidRPr="00486979">
            <w:rPr>
              <w:rFonts w:cs="Arial"/>
              <w:sz w:val="14"/>
              <w:szCs w:val="14"/>
            </w:rPr>
            <w:fldChar w:fldCharType="end"/>
          </w:r>
        </w:p>
      </w:tc>
      <w:tc>
        <w:tcPr>
          <w:tcW w:w="567" w:type="dxa"/>
          <w:vAlign w:val="bottom"/>
        </w:tcPr>
        <w:p w14:paraId="66C230EC" w14:textId="77777777" w:rsidR="00336917" w:rsidRPr="00486979" w:rsidRDefault="00336917">
          <w:pPr>
            <w:pStyle w:val="Fuzeile"/>
            <w:spacing w:line="200" w:lineRule="exact"/>
            <w:rPr>
              <w:rFonts w:cs="Arial"/>
              <w:sz w:val="14"/>
              <w:szCs w:val="14"/>
            </w:rPr>
          </w:pPr>
        </w:p>
      </w:tc>
    </w:tr>
  </w:tbl>
  <w:p w14:paraId="00849AE5" w14:textId="77777777" w:rsidR="00336917" w:rsidRPr="00486979"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486979" w14:paraId="30527E34" w14:textId="77777777">
      <w:tc>
        <w:tcPr>
          <w:tcW w:w="7428" w:type="dxa"/>
          <w:tcMar>
            <w:left w:w="0" w:type="dxa"/>
            <w:right w:w="0" w:type="dxa"/>
          </w:tcMar>
          <w:vAlign w:val="bottom"/>
        </w:tcPr>
        <w:p w14:paraId="73A6AD6B" w14:textId="77777777" w:rsidR="00336917" w:rsidRPr="00486979" w:rsidRDefault="00336917">
          <w:pPr>
            <w:pStyle w:val="Fuzeile"/>
            <w:spacing w:line="200" w:lineRule="exact"/>
            <w:rPr>
              <w:rFonts w:cs="Arial"/>
              <w:sz w:val="14"/>
              <w:szCs w:val="14"/>
            </w:rPr>
          </w:pPr>
          <w:bookmarkStart w:id="17" w:name="GeneralPartnerLinks"/>
          <w:bookmarkEnd w:id="17"/>
        </w:p>
      </w:tc>
      <w:tc>
        <w:tcPr>
          <w:tcW w:w="2835" w:type="dxa"/>
          <w:tcMar>
            <w:left w:w="0" w:type="dxa"/>
            <w:right w:w="0" w:type="dxa"/>
          </w:tcMar>
        </w:tcPr>
        <w:p w14:paraId="5C57D350" w14:textId="77777777" w:rsidR="00336917" w:rsidRPr="00486979" w:rsidRDefault="00336917">
          <w:pPr>
            <w:rPr>
              <w:sz w:val="14"/>
            </w:rPr>
          </w:pPr>
          <w:bookmarkStart w:id="18" w:name="GeneralPartnerRechts"/>
          <w:bookmarkEnd w:id="18"/>
        </w:p>
      </w:tc>
    </w:tr>
  </w:tbl>
  <w:p w14:paraId="67C05812" w14:textId="77777777" w:rsidR="00336917" w:rsidRPr="00486979"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6172" w14:textId="77777777" w:rsidR="00175580" w:rsidRPr="00486979" w:rsidRDefault="00175580">
      <w:r w:rsidRPr="00486979">
        <w:separator/>
      </w:r>
    </w:p>
  </w:footnote>
  <w:footnote w:type="continuationSeparator" w:id="0">
    <w:p w14:paraId="6B3DF816" w14:textId="77777777" w:rsidR="00175580" w:rsidRPr="00486979" w:rsidRDefault="00175580">
      <w:r w:rsidRPr="0048697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486979" w14:paraId="47F2D912" w14:textId="77777777">
      <w:trPr>
        <w:trHeight w:hRule="exact" w:val="794"/>
      </w:trPr>
      <w:tc>
        <w:tcPr>
          <w:tcW w:w="7314" w:type="dxa"/>
          <w:noWrap/>
          <w:vAlign w:val="bottom"/>
        </w:tcPr>
        <w:p w14:paraId="7B7A01A3" w14:textId="77777777" w:rsidR="00336917" w:rsidRPr="00486979" w:rsidRDefault="00D64439">
          <w:pPr>
            <w:pStyle w:val="Kopfzeile"/>
            <w:widowControl w:val="0"/>
            <w:rPr>
              <w:rFonts w:cs="Arial"/>
              <w:szCs w:val="22"/>
            </w:rPr>
          </w:pPr>
          <w:r w:rsidRPr="00486979">
            <w:rPr>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67C8B896" w:rsidR="00336917" w:rsidRPr="00486979" w:rsidRDefault="00336917">
          <w:pPr>
            <w:pStyle w:val="Kopfzeile"/>
            <w:tabs>
              <w:tab w:val="left" w:pos="5273"/>
              <w:tab w:val="left" w:pos="6480"/>
            </w:tabs>
            <w:rPr>
              <w:szCs w:val="22"/>
            </w:rPr>
          </w:pPr>
        </w:p>
      </w:tc>
    </w:tr>
    <w:tr w:rsidR="00336917" w:rsidRPr="00486979" w14:paraId="2B8AD814" w14:textId="77777777" w:rsidTr="00F865BA">
      <w:trPr>
        <w:trHeight w:hRule="exact" w:val="1181"/>
      </w:trPr>
      <w:tc>
        <w:tcPr>
          <w:tcW w:w="7314" w:type="dxa"/>
          <w:noWrap/>
          <w:tcMar>
            <w:left w:w="284" w:type="dxa"/>
          </w:tcMar>
          <w:vAlign w:val="bottom"/>
        </w:tcPr>
        <w:p w14:paraId="4A7E59CF" w14:textId="181385E5" w:rsidR="00336917" w:rsidRPr="00486979" w:rsidRDefault="00986AD5" w:rsidP="009D7E9E">
          <w:pPr>
            <w:pStyle w:val="Kopfzeile"/>
            <w:widowControl w:val="0"/>
          </w:pPr>
          <w:bookmarkStart w:id="10" w:name="HeaderPage2Date"/>
          <w:bookmarkEnd w:id="10"/>
          <w:r>
            <w:t>April</w:t>
          </w:r>
          <w:r w:rsidR="00A4341B" w:rsidRPr="00486979">
            <w:t xml:space="preserve"> 202</w:t>
          </w:r>
          <w:r w:rsidR="007B1921">
            <w:t>5</w:t>
          </w:r>
        </w:p>
      </w:tc>
      <w:tc>
        <w:tcPr>
          <w:tcW w:w="2997" w:type="dxa"/>
          <w:noWrap/>
          <w:tcMar>
            <w:left w:w="68" w:type="dxa"/>
          </w:tcMar>
          <w:vAlign w:val="bottom"/>
        </w:tcPr>
        <w:p w14:paraId="6C4844F8" w14:textId="77777777" w:rsidR="00336917" w:rsidRPr="00486979" w:rsidRDefault="00336917">
          <w:pPr>
            <w:pStyle w:val="Kopfzeile"/>
            <w:tabs>
              <w:tab w:val="left" w:pos="5273"/>
              <w:tab w:val="left" w:pos="6480"/>
            </w:tabs>
            <w:spacing w:line="200" w:lineRule="exact"/>
          </w:pPr>
          <w:bookmarkStart w:id="11" w:name="HeaderPage2Name"/>
          <w:bookmarkEnd w:id="11"/>
        </w:p>
      </w:tc>
    </w:tr>
  </w:tbl>
  <w:p w14:paraId="08904605" w14:textId="77777777" w:rsidR="00336917" w:rsidRPr="00486979" w:rsidRDefault="00336917">
    <w:pPr>
      <w:pStyle w:val="Kopfzeile"/>
      <w:rPr>
        <w:rStyle w:val="Seitenzahl"/>
      </w:rPr>
    </w:pPr>
    <w:bookmarkStart w:id="12" w:name="Nummer"/>
    <w:bookmarkEnd w:id="12"/>
  </w:p>
  <w:p w14:paraId="21DADD9F" w14:textId="77777777" w:rsidR="00336917" w:rsidRPr="00486979"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486979" w14:paraId="60CA2668" w14:textId="77777777">
      <w:trPr>
        <w:trHeight w:hRule="exact" w:val="794"/>
      </w:trPr>
      <w:tc>
        <w:tcPr>
          <w:tcW w:w="7334" w:type="dxa"/>
          <w:noWrap/>
          <w:vAlign w:val="bottom"/>
        </w:tcPr>
        <w:p w14:paraId="2BB597DF" w14:textId="77777777" w:rsidR="00336917" w:rsidRPr="00486979" w:rsidRDefault="00D64439">
          <w:pPr>
            <w:pStyle w:val="Kopfzeile"/>
            <w:widowControl w:val="0"/>
            <w:rPr>
              <w:rFonts w:cs="Arial"/>
              <w:sz w:val="16"/>
              <w:szCs w:val="16"/>
            </w:rPr>
          </w:pPr>
          <w:r w:rsidRPr="00486979">
            <w:rPr>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198D9639" w:rsidR="00336917" w:rsidRPr="00486979" w:rsidRDefault="00336917">
          <w:pPr>
            <w:pStyle w:val="Kopfzeile"/>
            <w:tabs>
              <w:tab w:val="left" w:pos="5273"/>
              <w:tab w:val="left" w:pos="6480"/>
            </w:tabs>
            <w:spacing w:after="10"/>
            <w:rPr>
              <w:sz w:val="16"/>
              <w:szCs w:val="16"/>
            </w:rPr>
          </w:pPr>
        </w:p>
      </w:tc>
    </w:tr>
    <w:tr w:rsidR="00336917" w:rsidRPr="00486979" w14:paraId="0657C535" w14:textId="77777777">
      <w:trPr>
        <w:trHeight w:hRule="exact" w:val="1047"/>
      </w:trPr>
      <w:tc>
        <w:tcPr>
          <w:tcW w:w="7334" w:type="dxa"/>
          <w:noWrap/>
          <w:tcMar>
            <w:left w:w="0" w:type="dxa"/>
          </w:tcMar>
          <w:vAlign w:val="bottom"/>
        </w:tcPr>
        <w:p w14:paraId="46303D9F" w14:textId="77777777" w:rsidR="00336917" w:rsidRPr="00486979" w:rsidRDefault="00336917">
          <w:pPr>
            <w:pStyle w:val="Kopfzeile"/>
            <w:widowControl w:val="0"/>
            <w:spacing w:line="200" w:lineRule="exact"/>
            <w:rPr>
              <w:rFonts w:cs="Arial"/>
            </w:rPr>
          </w:pPr>
        </w:p>
        <w:p w14:paraId="43B8CE6F" w14:textId="77777777" w:rsidR="00336917" w:rsidRPr="00486979" w:rsidRDefault="00336917">
          <w:pPr>
            <w:pStyle w:val="Kopfzeile"/>
            <w:widowControl w:val="0"/>
            <w:spacing w:line="200" w:lineRule="exact"/>
            <w:rPr>
              <w:rFonts w:cs="Arial"/>
            </w:rPr>
          </w:pPr>
        </w:p>
        <w:p w14:paraId="23D451B7" w14:textId="77777777" w:rsidR="00336917" w:rsidRPr="00486979"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Pr="00486979" w:rsidRDefault="00336917">
          <w:pPr>
            <w:pStyle w:val="Kopfzeile"/>
            <w:tabs>
              <w:tab w:val="left" w:pos="5273"/>
              <w:tab w:val="left" w:pos="6480"/>
            </w:tabs>
            <w:rPr>
              <w:szCs w:val="22"/>
            </w:rPr>
          </w:pPr>
          <w:bookmarkStart w:id="14" w:name="TitleLine01"/>
          <w:bookmarkEnd w:id="14"/>
        </w:p>
        <w:p w14:paraId="41E19682" w14:textId="77777777" w:rsidR="00336917" w:rsidRPr="00486979" w:rsidRDefault="00336917">
          <w:pPr>
            <w:pStyle w:val="Kopfzeile"/>
            <w:tabs>
              <w:tab w:val="left" w:pos="5273"/>
              <w:tab w:val="left" w:pos="6480"/>
            </w:tabs>
            <w:rPr>
              <w:sz w:val="14"/>
              <w:szCs w:val="14"/>
            </w:rPr>
          </w:pPr>
          <w:bookmarkStart w:id="15" w:name="TitleLine02"/>
          <w:bookmarkEnd w:id="15"/>
        </w:p>
      </w:tc>
    </w:tr>
  </w:tbl>
  <w:p w14:paraId="70353CC5" w14:textId="77777777" w:rsidR="00336917" w:rsidRPr="00486979" w:rsidRDefault="00336917" w:rsidP="004837C0">
    <w:pPr>
      <w:pStyle w:val="Kopfzeile"/>
      <w:rPr>
        <w:sz w:val="14"/>
        <w:szCs w:val="14"/>
      </w:rPr>
    </w:pPr>
    <w:bookmarkStart w:id="16" w:name="Vermerk"/>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9"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1042463">
    <w:abstractNumId w:val="0"/>
  </w:num>
  <w:num w:numId="2" w16cid:durableId="126750342">
    <w:abstractNumId w:val="2"/>
  </w:num>
  <w:num w:numId="3" w16cid:durableId="2114327188">
    <w:abstractNumId w:val="0"/>
  </w:num>
  <w:num w:numId="4" w16cid:durableId="1543470618">
    <w:abstractNumId w:val="0"/>
  </w:num>
  <w:num w:numId="5" w16cid:durableId="478111825">
    <w:abstractNumId w:val="0"/>
  </w:num>
  <w:num w:numId="6" w16cid:durableId="998508608">
    <w:abstractNumId w:val="0"/>
  </w:num>
  <w:num w:numId="7" w16cid:durableId="477772413">
    <w:abstractNumId w:val="0"/>
  </w:num>
  <w:num w:numId="8" w16cid:durableId="994844545">
    <w:abstractNumId w:val="0"/>
  </w:num>
  <w:num w:numId="9" w16cid:durableId="1817138932">
    <w:abstractNumId w:val="6"/>
  </w:num>
  <w:num w:numId="10" w16cid:durableId="1938253046">
    <w:abstractNumId w:val="0"/>
  </w:num>
  <w:num w:numId="11" w16cid:durableId="1428959004">
    <w:abstractNumId w:val="8"/>
  </w:num>
  <w:num w:numId="12" w16cid:durableId="1865285768">
    <w:abstractNumId w:val="0"/>
  </w:num>
  <w:num w:numId="13" w16cid:durableId="1037703747">
    <w:abstractNumId w:val="1"/>
  </w:num>
  <w:num w:numId="14" w16cid:durableId="1015497188">
    <w:abstractNumId w:val="9"/>
  </w:num>
  <w:num w:numId="15" w16cid:durableId="337974432">
    <w:abstractNumId w:val="4"/>
  </w:num>
  <w:num w:numId="16" w16cid:durableId="1488549455">
    <w:abstractNumId w:val="5"/>
  </w:num>
  <w:num w:numId="17" w16cid:durableId="1790202080">
    <w:abstractNumId w:val="3"/>
  </w:num>
  <w:num w:numId="18" w16cid:durableId="6790859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activeWritingStyle w:appName="MSWord" w:lang="fr-CH"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16D9A"/>
    <w:rsid w:val="00021F45"/>
    <w:rsid w:val="00022BE8"/>
    <w:rsid w:val="00024466"/>
    <w:rsid w:val="00024E0B"/>
    <w:rsid w:val="00025567"/>
    <w:rsid w:val="000259B4"/>
    <w:rsid w:val="00025C9C"/>
    <w:rsid w:val="000260DD"/>
    <w:rsid w:val="0003352E"/>
    <w:rsid w:val="000357AA"/>
    <w:rsid w:val="00035B46"/>
    <w:rsid w:val="000365B6"/>
    <w:rsid w:val="000369F7"/>
    <w:rsid w:val="00036B50"/>
    <w:rsid w:val="00037733"/>
    <w:rsid w:val="00041474"/>
    <w:rsid w:val="00043E14"/>
    <w:rsid w:val="000446B0"/>
    <w:rsid w:val="000455BC"/>
    <w:rsid w:val="00045625"/>
    <w:rsid w:val="000458F6"/>
    <w:rsid w:val="00047007"/>
    <w:rsid w:val="00056F5E"/>
    <w:rsid w:val="00057229"/>
    <w:rsid w:val="000608DC"/>
    <w:rsid w:val="000613F0"/>
    <w:rsid w:val="00063679"/>
    <w:rsid w:val="00072DC5"/>
    <w:rsid w:val="0007329A"/>
    <w:rsid w:val="00076734"/>
    <w:rsid w:val="00077CFC"/>
    <w:rsid w:val="000800F8"/>
    <w:rsid w:val="00082133"/>
    <w:rsid w:val="000830F6"/>
    <w:rsid w:val="000836F6"/>
    <w:rsid w:val="00083D37"/>
    <w:rsid w:val="00084342"/>
    <w:rsid w:val="00085F7C"/>
    <w:rsid w:val="00091794"/>
    <w:rsid w:val="00095B7B"/>
    <w:rsid w:val="0009667F"/>
    <w:rsid w:val="00096924"/>
    <w:rsid w:val="000975A9"/>
    <w:rsid w:val="00097A01"/>
    <w:rsid w:val="000A0F15"/>
    <w:rsid w:val="000A17E9"/>
    <w:rsid w:val="000A1BA5"/>
    <w:rsid w:val="000A6110"/>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11B"/>
    <w:rsid w:val="000C2259"/>
    <w:rsid w:val="000C2EE2"/>
    <w:rsid w:val="000C4F6B"/>
    <w:rsid w:val="000C5792"/>
    <w:rsid w:val="000D0A15"/>
    <w:rsid w:val="000D29DE"/>
    <w:rsid w:val="000D38CF"/>
    <w:rsid w:val="000D4320"/>
    <w:rsid w:val="000D435D"/>
    <w:rsid w:val="000D518C"/>
    <w:rsid w:val="000D5EF8"/>
    <w:rsid w:val="000E0EE7"/>
    <w:rsid w:val="000E1ECE"/>
    <w:rsid w:val="000E2266"/>
    <w:rsid w:val="000E2685"/>
    <w:rsid w:val="000E6049"/>
    <w:rsid w:val="000E6AEC"/>
    <w:rsid w:val="000E7F49"/>
    <w:rsid w:val="000F0039"/>
    <w:rsid w:val="000F0F62"/>
    <w:rsid w:val="000F22FC"/>
    <w:rsid w:val="000F4DD8"/>
    <w:rsid w:val="000F6564"/>
    <w:rsid w:val="000F683A"/>
    <w:rsid w:val="000F6B8C"/>
    <w:rsid w:val="001011E9"/>
    <w:rsid w:val="00102C5E"/>
    <w:rsid w:val="00103F07"/>
    <w:rsid w:val="00105A36"/>
    <w:rsid w:val="00106A1D"/>
    <w:rsid w:val="00111872"/>
    <w:rsid w:val="00113831"/>
    <w:rsid w:val="00114C7C"/>
    <w:rsid w:val="001150FF"/>
    <w:rsid w:val="00121206"/>
    <w:rsid w:val="00121B89"/>
    <w:rsid w:val="00121C27"/>
    <w:rsid w:val="0012298B"/>
    <w:rsid w:val="001232A5"/>
    <w:rsid w:val="001233AC"/>
    <w:rsid w:val="00124BAE"/>
    <w:rsid w:val="001278C6"/>
    <w:rsid w:val="00127C70"/>
    <w:rsid w:val="00132A9D"/>
    <w:rsid w:val="00133924"/>
    <w:rsid w:val="00134ADF"/>
    <w:rsid w:val="00135AD3"/>
    <w:rsid w:val="00140842"/>
    <w:rsid w:val="001422E0"/>
    <w:rsid w:val="00143070"/>
    <w:rsid w:val="00145834"/>
    <w:rsid w:val="001460F7"/>
    <w:rsid w:val="0014635D"/>
    <w:rsid w:val="001468D9"/>
    <w:rsid w:val="00147893"/>
    <w:rsid w:val="00150127"/>
    <w:rsid w:val="00151336"/>
    <w:rsid w:val="00152DC3"/>
    <w:rsid w:val="00156407"/>
    <w:rsid w:val="00156744"/>
    <w:rsid w:val="0015708A"/>
    <w:rsid w:val="001575EE"/>
    <w:rsid w:val="00157CCE"/>
    <w:rsid w:val="0016025B"/>
    <w:rsid w:val="001608CE"/>
    <w:rsid w:val="00163364"/>
    <w:rsid w:val="001634A7"/>
    <w:rsid w:val="001647DF"/>
    <w:rsid w:val="0016493F"/>
    <w:rsid w:val="001660F7"/>
    <w:rsid w:val="00166274"/>
    <w:rsid w:val="00167648"/>
    <w:rsid w:val="00170F5B"/>
    <w:rsid w:val="00171555"/>
    <w:rsid w:val="0017204F"/>
    <w:rsid w:val="00172711"/>
    <w:rsid w:val="00174187"/>
    <w:rsid w:val="001746AE"/>
    <w:rsid w:val="00174FF2"/>
    <w:rsid w:val="00175580"/>
    <w:rsid w:val="0017570E"/>
    <w:rsid w:val="00176035"/>
    <w:rsid w:val="00176BEA"/>
    <w:rsid w:val="00177894"/>
    <w:rsid w:val="00183337"/>
    <w:rsid w:val="0018701F"/>
    <w:rsid w:val="00190284"/>
    <w:rsid w:val="001905C7"/>
    <w:rsid w:val="001915F2"/>
    <w:rsid w:val="001935CD"/>
    <w:rsid w:val="001935D6"/>
    <w:rsid w:val="0019375F"/>
    <w:rsid w:val="00194846"/>
    <w:rsid w:val="00197889"/>
    <w:rsid w:val="001A111A"/>
    <w:rsid w:val="001A1DDE"/>
    <w:rsid w:val="001A6402"/>
    <w:rsid w:val="001A67DC"/>
    <w:rsid w:val="001B37C5"/>
    <w:rsid w:val="001B70ED"/>
    <w:rsid w:val="001B75FB"/>
    <w:rsid w:val="001C10E1"/>
    <w:rsid w:val="001C14C5"/>
    <w:rsid w:val="001C25CB"/>
    <w:rsid w:val="001C321C"/>
    <w:rsid w:val="001C47CF"/>
    <w:rsid w:val="001C4E6D"/>
    <w:rsid w:val="001C4EFF"/>
    <w:rsid w:val="001D1631"/>
    <w:rsid w:val="001D1991"/>
    <w:rsid w:val="001D2408"/>
    <w:rsid w:val="001D4626"/>
    <w:rsid w:val="001D634C"/>
    <w:rsid w:val="001D78AC"/>
    <w:rsid w:val="001E6B3B"/>
    <w:rsid w:val="001E75B5"/>
    <w:rsid w:val="001E7B49"/>
    <w:rsid w:val="001F158F"/>
    <w:rsid w:val="001F1628"/>
    <w:rsid w:val="001F2299"/>
    <w:rsid w:val="001F26CD"/>
    <w:rsid w:val="001F276F"/>
    <w:rsid w:val="001F2EEE"/>
    <w:rsid w:val="001F3A92"/>
    <w:rsid w:val="001F416F"/>
    <w:rsid w:val="001F47EB"/>
    <w:rsid w:val="001F67F5"/>
    <w:rsid w:val="001F782D"/>
    <w:rsid w:val="001F7D6D"/>
    <w:rsid w:val="0020059D"/>
    <w:rsid w:val="00201063"/>
    <w:rsid w:val="002014C9"/>
    <w:rsid w:val="00205A54"/>
    <w:rsid w:val="00207933"/>
    <w:rsid w:val="00207BD2"/>
    <w:rsid w:val="00207C1E"/>
    <w:rsid w:val="0021115B"/>
    <w:rsid w:val="00211666"/>
    <w:rsid w:val="00212491"/>
    <w:rsid w:val="00213698"/>
    <w:rsid w:val="00213A6B"/>
    <w:rsid w:val="002173C4"/>
    <w:rsid w:val="0021787F"/>
    <w:rsid w:val="002202FA"/>
    <w:rsid w:val="002206A0"/>
    <w:rsid w:val="00222255"/>
    <w:rsid w:val="002243E7"/>
    <w:rsid w:val="00230854"/>
    <w:rsid w:val="002310E9"/>
    <w:rsid w:val="00233EA9"/>
    <w:rsid w:val="0023603B"/>
    <w:rsid w:val="00240C1C"/>
    <w:rsid w:val="002433A4"/>
    <w:rsid w:val="00245A52"/>
    <w:rsid w:val="00247DA3"/>
    <w:rsid w:val="00253ECB"/>
    <w:rsid w:val="002546BD"/>
    <w:rsid w:val="002567DC"/>
    <w:rsid w:val="00256DB8"/>
    <w:rsid w:val="002616F7"/>
    <w:rsid w:val="00262D9F"/>
    <w:rsid w:val="00265C31"/>
    <w:rsid w:val="00266472"/>
    <w:rsid w:val="00267DF3"/>
    <w:rsid w:val="002735A6"/>
    <w:rsid w:val="002736C8"/>
    <w:rsid w:val="00274AC8"/>
    <w:rsid w:val="0027733B"/>
    <w:rsid w:val="0028054D"/>
    <w:rsid w:val="00282165"/>
    <w:rsid w:val="00282250"/>
    <w:rsid w:val="00285276"/>
    <w:rsid w:val="002870BF"/>
    <w:rsid w:val="002935BC"/>
    <w:rsid w:val="0029457F"/>
    <w:rsid w:val="00294EC4"/>
    <w:rsid w:val="00295810"/>
    <w:rsid w:val="00295897"/>
    <w:rsid w:val="002A0AF8"/>
    <w:rsid w:val="002A3C32"/>
    <w:rsid w:val="002A49E8"/>
    <w:rsid w:val="002A5770"/>
    <w:rsid w:val="002A5CAB"/>
    <w:rsid w:val="002A649D"/>
    <w:rsid w:val="002A6C7A"/>
    <w:rsid w:val="002A7CC7"/>
    <w:rsid w:val="002B4C17"/>
    <w:rsid w:val="002B50E0"/>
    <w:rsid w:val="002B6759"/>
    <w:rsid w:val="002B6E2E"/>
    <w:rsid w:val="002B6E59"/>
    <w:rsid w:val="002C4B7A"/>
    <w:rsid w:val="002C6F6E"/>
    <w:rsid w:val="002D3900"/>
    <w:rsid w:val="002D4FCC"/>
    <w:rsid w:val="002D5EF7"/>
    <w:rsid w:val="002D6BA5"/>
    <w:rsid w:val="002D7ED6"/>
    <w:rsid w:val="002E36AB"/>
    <w:rsid w:val="002E41A7"/>
    <w:rsid w:val="002E47E9"/>
    <w:rsid w:val="002E5FF8"/>
    <w:rsid w:val="002E7F21"/>
    <w:rsid w:val="002F2315"/>
    <w:rsid w:val="002F3679"/>
    <w:rsid w:val="002F4FC1"/>
    <w:rsid w:val="002F4FDE"/>
    <w:rsid w:val="002F7BFA"/>
    <w:rsid w:val="003018DC"/>
    <w:rsid w:val="00302A53"/>
    <w:rsid w:val="003048F0"/>
    <w:rsid w:val="00305458"/>
    <w:rsid w:val="003129F8"/>
    <w:rsid w:val="003154B8"/>
    <w:rsid w:val="0031608C"/>
    <w:rsid w:val="0031691B"/>
    <w:rsid w:val="00317FA1"/>
    <w:rsid w:val="00320DED"/>
    <w:rsid w:val="00321A34"/>
    <w:rsid w:val="00323216"/>
    <w:rsid w:val="003232F6"/>
    <w:rsid w:val="00323713"/>
    <w:rsid w:val="00325020"/>
    <w:rsid w:val="00325BA5"/>
    <w:rsid w:val="00326874"/>
    <w:rsid w:val="00326DE9"/>
    <w:rsid w:val="0033363D"/>
    <w:rsid w:val="003348DA"/>
    <w:rsid w:val="00336917"/>
    <w:rsid w:val="00340C49"/>
    <w:rsid w:val="00340FDC"/>
    <w:rsid w:val="00343A90"/>
    <w:rsid w:val="00344E7E"/>
    <w:rsid w:val="00345B00"/>
    <w:rsid w:val="00346A55"/>
    <w:rsid w:val="003474E9"/>
    <w:rsid w:val="00347781"/>
    <w:rsid w:val="003500DB"/>
    <w:rsid w:val="00351581"/>
    <w:rsid w:val="0035175A"/>
    <w:rsid w:val="00352B95"/>
    <w:rsid w:val="003531E7"/>
    <w:rsid w:val="003536D4"/>
    <w:rsid w:val="00353BAB"/>
    <w:rsid w:val="0035534A"/>
    <w:rsid w:val="00356021"/>
    <w:rsid w:val="00361655"/>
    <w:rsid w:val="00361F73"/>
    <w:rsid w:val="00362629"/>
    <w:rsid w:val="00363ADF"/>
    <w:rsid w:val="00364F8A"/>
    <w:rsid w:val="00366B4C"/>
    <w:rsid w:val="00367B3C"/>
    <w:rsid w:val="00367F2F"/>
    <w:rsid w:val="00371273"/>
    <w:rsid w:val="00371772"/>
    <w:rsid w:val="003719B3"/>
    <w:rsid w:val="00371E9F"/>
    <w:rsid w:val="003728C7"/>
    <w:rsid w:val="00374569"/>
    <w:rsid w:val="0037480D"/>
    <w:rsid w:val="0037494A"/>
    <w:rsid w:val="0037538F"/>
    <w:rsid w:val="003756E0"/>
    <w:rsid w:val="003778E9"/>
    <w:rsid w:val="003801E5"/>
    <w:rsid w:val="00381EFD"/>
    <w:rsid w:val="00387BDB"/>
    <w:rsid w:val="003940E7"/>
    <w:rsid w:val="003960AC"/>
    <w:rsid w:val="00396766"/>
    <w:rsid w:val="00397C5F"/>
    <w:rsid w:val="003A0EC3"/>
    <w:rsid w:val="003A511C"/>
    <w:rsid w:val="003A5FF9"/>
    <w:rsid w:val="003B07FD"/>
    <w:rsid w:val="003B277D"/>
    <w:rsid w:val="003B51A5"/>
    <w:rsid w:val="003B6D8E"/>
    <w:rsid w:val="003B7C0E"/>
    <w:rsid w:val="003C0A4D"/>
    <w:rsid w:val="003C0F7C"/>
    <w:rsid w:val="003C2B95"/>
    <w:rsid w:val="003C3B20"/>
    <w:rsid w:val="003C5309"/>
    <w:rsid w:val="003C53D6"/>
    <w:rsid w:val="003C7D6F"/>
    <w:rsid w:val="003D105B"/>
    <w:rsid w:val="003D148F"/>
    <w:rsid w:val="003E04D7"/>
    <w:rsid w:val="003E0B83"/>
    <w:rsid w:val="003E219E"/>
    <w:rsid w:val="003E431B"/>
    <w:rsid w:val="003E4496"/>
    <w:rsid w:val="003E462C"/>
    <w:rsid w:val="003E7D26"/>
    <w:rsid w:val="003F2456"/>
    <w:rsid w:val="003F2CE6"/>
    <w:rsid w:val="003F38EB"/>
    <w:rsid w:val="003F55C5"/>
    <w:rsid w:val="003F7315"/>
    <w:rsid w:val="003F7AA6"/>
    <w:rsid w:val="00400E4D"/>
    <w:rsid w:val="00404BE7"/>
    <w:rsid w:val="0041016F"/>
    <w:rsid w:val="00411E08"/>
    <w:rsid w:val="0041481E"/>
    <w:rsid w:val="00414927"/>
    <w:rsid w:val="004163AA"/>
    <w:rsid w:val="00416500"/>
    <w:rsid w:val="00416914"/>
    <w:rsid w:val="00416E01"/>
    <w:rsid w:val="00417818"/>
    <w:rsid w:val="00417F97"/>
    <w:rsid w:val="0042042D"/>
    <w:rsid w:val="0042235D"/>
    <w:rsid w:val="00422823"/>
    <w:rsid w:val="00423AC4"/>
    <w:rsid w:val="004240E9"/>
    <w:rsid w:val="004327A2"/>
    <w:rsid w:val="004331C2"/>
    <w:rsid w:val="00433DD3"/>
    <w:rsid w:val="00437EEF"/>
    <w:rsid w:val="00442522"/>
    <w:rsid w:val="00443FB2"/>
    <w:rsid w:val="00445D7A"/>
    <w:rsid w:val="004466B6"/>
    <w:rsid w:val="00450C29"/>
    <w:rsid w:val="00453EE1"/>
    <w:rsid w:val="00454C78"/>
    <w:rsid w:val="0046150D"/>
    <w:rsid w:val="004618C0"/>
    <w:rsid w:val="004627FF"/>
    <w:rsid w:val="0046421F"/>
    <w:rsid w:val="004651E1"/>
    <w:rsid w:val="0046739E"/>
    <w:rsid w:val="004677F2"/>
    <w:rsid w:val="00470183"/>
    <w:rsid w:val="00471C40"/>
    <w:rsid w:val="0047523A"/>
    <w:rsid w:val="00475A74"/>
    <w:rsid w:val="00476D75"/>
    <w:rsid w:val="00480DF1"/>
    <w:rsid w:val="00482058"/>
    <w:rsid w:val="00482E2F"/>
    <w:rsid w:val="00483797"/>
    <w:rsid w:val="004837C0"/>
    <w:rsid w:val="00486979"/>
    <w:rsid w:val="00487260"/>
    <w:rsid w:val="004906C7"/>
    <w:rsid w:val="00490CA5"/>
    <w:rsid w:val="0049259F"/>
    <w:rsid w:val="00494CCF"/>
    <w:rsid w:val="00495280"/>
    <w:rsid w:val="004956A1"/>
    <w:rsid w:val="0049602A"/>
    <w:rsid w:val="00496846"/>
    <w:rsid w:val="004A23CA"/>
    <w:rsid w:val="004A3FE9"/>
    <w:rsid w:val="004B0820"/>
    <w:rsid w:val="004B0F9A"/>
    <w:rsid w:val="004B368A"/>
    <w:rsid w:val="004B3B1E"/>
    <w:rsid w:val="004B52A2"/>
    <w:rsid w:val="004B60BE"/>
    <w:rsid w:val="004C22F6"/>
    <w:rsid w:val="004C3230"/>
    <w:rsid w:val="004C3400"/>
    <w:rsid w:val="004C459F"/>
    <w:rsid w:val="004C519D"/>
    <w:rsid w:val="004C6261"/>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33E4"/>
    <w:rsid w:val="00523C47"/>
    <w:rsid w:val="00526B72"/>
    <w:rsid w:val="0052769C"/>
    <w:rsid w:val="00533BDE"/>
    <w:rsid w:val="00543709"/>
    <w:rsid w:val="00546006"/>
    <w:rsid w:val="005502E4"/>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1BED"/>
    <w:rsid w:val="00593107"/>
    <w:rsid w:val="005A206F"/>
    <w:rsid w:val="005A3B3F"/>
    <w:rsid w:val="005A5BBF"/>
    <w:rsid w:val="005A71B6"/>
    <w:rsid w:val="005B02D8"/>
    <w:rsid w:val="005B0813"/>
    <w:rsid w:val="005B11E3"/>
    <w:rsid w:val="005B3B9D"/>
    <w:rsid w:val="005B42E1"/>
    <w:rsid w:val="005B4C73"/>
    <w:rsid w:val="005B799A"/>
    <w:rsid w:val="005C33E0"/>
    <w:rsid w:val="005C7ECA"/>
    <w:rsid w:val="005C7F88"/>
    <w:rsid w:val="005D069C"/>
    <w:rsid w:val="005D47A8"/>
    <w:rsid w:val="005D6CEA"/>
    <w:rsid w:val="005E06DA"/>
    <w:rsid w:val="005E3FF3"/>
    <w:rsid w:val="005E5460"/>
    <w:rsid w:val="005E6C16"/>
    <w:rsid w:val="005E7349"/>
    <w:rsid w:val="005E7E06"/>
    <w:rsid w:val="005F086C"/>
    <w:rsid w:val="005F14A5"/>
    <w:rsid w:val="005F2490"/>
    <w:rsid w:val="005F353A"/>
    <w:rsid w:val="005F48A1"/>
    <w:rsid w:val="005F4E00"/>
    <w:rsid w:val="006027E4"/>
    <w:rsid w:val="00613256"/>
    <w:rsid w:val="006133D9"/>
    <w:rsid w:val="00613BF2"/>
    <w:rsid w:val="00614866"/>
    <w:rsid w:val="00616BA8"/>
    <w:rsid w:val="00616C07"/>
    <w:rsid w:val="00620F17"/>
    <w:rsid w:val="00621593"/>
    <w:rsid w:val="00622947"/>
    <w:rsid w:val="00625B8E"/>
    <w:rsid w:val="006270DB"/>
    <w:rsid w:val="00627EE4"/>
    <w:rsid w:val="00630D28"/>
    <w:rsid w:val="00631971"/>
    <w:rsid w:val="00633635"/>
    <w:rsid w:val="006340F8"/>
    <w:rsid w:val="00635843"/>
    <w:rsid w:val="006365A6"/>
    <w:rsid w:val="006369D2"/>
    <w:rsid w:val="00636E0D"/>
    <w:rsid w:val="00636FC2"/>
    <w:rsid w:val="00637B7E"/>
    <w:rsid w:val="006415D1"/>
    <w:rsid w:val="00641EE2"/>
    <w:rsid w:val="00642F20"/>
    <w:rsid w:val="0064498C"/>
    <w:rsid w:val="00647CC8"/>
    <w:rsid w:val="00652B61"/>
    <w:rsid w:val="00652F66"/>
    <w:rsid w:val="006533B9"/>
    <w:rsid w:val="00654CEA"/>
    <w:rsid w:val="0066058F"/>
    <w:rsid w:val="006609FF"/>
    <w:rsid w:val="00660C37"/>
    <w:rsid w:val="00672CCE"/>
    <w:rsid w:val="006735EF"/>
    <w:rsid w:val="0067523F"/>
    <w:rsid w:val="0067540C"/>
    <w:rsid w:val="006766A7"/>
    <w:rsid w:val="0067672F"/>
    <w:rsid w:val="00680ABA"/>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6205"/>
    <w:rsid w:val="00696799"/>
    <w:rsid w:val="00697729"/>
    <w:rsid w:val="006A092A"/>
    <w:rsid w:val="006A0AD2"/>
    <w:rsid w:val="006A2270"/>
    <w:rsid w:val="006A26B5"/>
    <w:rsid w:val="006A3A80"/>
    <w:rsid w:val="006A3E00"/>
    <w:rsid w:val="006A48D1"/>
    <w:rsid w:val="006A645D"/>
    <w:rsid w:val="006A7CA8"/>
    <w:rsid w:val="006B04CF"/>
    <w:rsid w:val="006B1B17"/>
    <w:rsid w:val="006B251C"/>
    <w:rsid w:val="006B3825"/>
    <w:rsid w:val="006B46FF"/>
    <w:rsid w:val="006B47DB"/>
    <w:rsid w:val="006B4FD7"/>
    <w:rsid w:val="006B51F8"/>
    <w:rsid w:val="006B5684"/>
    <w:rsid w:val="006B6456"/>
    <w:rsid w:val="006C013C"/>
    <w:rsid w:val="006C04D7"/>
    <w:rsid w:val="006C1C33"/>
    <w:rsid w:val="006C2C47"/>
    <w:rsid w:val="006C39FC"/>
    <w:rsid w:val="006C3BB4"/>
    <w:rsid w:val="006C5029"/>
    <w:rsid w:val="006C64CF"/>
    <w:rsid w:val="006C6A69"/>
    <w:rsid w:val="006D2C38"/>
    <w:rsid w:val="006D6740"/>
    <w:rsid w:val="006E66A0"/>
    <w:rsid w:val="006F053F"/>
    <w:rsid w:val="006F1A13"/>
    <w:rsid w:val="006F2A24"/>
    <w:rsid w:val="006F2A89"/>
    <w:rsid w:val="006F2B58"/>
    <w:rsid w:val="006F32A8"/>
    <w:rsid w:val="006F6D9B"/>
    <w:rsid w:val="00700CD5"/>
    <w:rsid w:val="00701A49"/>
    <w:rsid w:val="00702615"/>
    <w:rsid w:val="00702CF8"/>
    <w:rsid w:val="0070391F"/>
    <w:rsid w:val="0070605A"/>
    <w:rsid w:val="007110AB"/>
    <w:rsid w:val="007119FD"/>
    <w:rsid w:val="007151F1"/>
    <w:rsid w:val="0071687C"/>
    <w:rsid w:val="00716DC0"/>
    <w:rsid w:val="00720BC6"/>
    <w:rsid w:val="0072115C"/>
    <w:rsid w:val="00727AA0"/>
    <w:rsid w:val="00730268"/>
    <w:rsid w:val="00730D53"/>
    <w:rsid w:val="00731773"/>
    <w:rsid w:val="00731A1B"/>
    <w:rsid w:val="00731A3A"/>
    <w:rsid w:val="007417A9"/>
    <w:rsid w:val="0074181A"/>
    <w:rsid w:val="00742163"/>
    <w:rsid w:val="007454BE"/>
    <w:rsid w:val="007479F7"/>
    <w:rsid w:val="007504A9"/>
    <w:rsid w:val="007507DE"/>
    <w:rsid w:val="00750845"/>
    <w:rsid w:val="00752D36"/>
    <w:rsid w:val="0075308C"/>
    <w:rsid w:val="007537F8"/>
    <w:rsid w:val="00754A14"/>
    <w:rsid w:val="00761BD8"/>
    <w:rsid w:val="00762234"/>
    <w:rsid w:val="00763374"/>
    <w:rsid w:val="00764380"/>
    <w:rsid w:val="007649AC"/>
    <w:rsid w:val="00766345"/>
    <w:rsid w:val="00774270"/>
    <w:rsid w:val="0077573B"/>
    <w:rsid w:val="007757D5"/>
    <w:rsid w:val="00781ABF"/>
    <w:rsid w:val="00781F7E"/>
    <w:rsid w:val="007840F7"/>
    <w:rsid w:val="00786A88"/>
    <w:rsid w:val="00790070"/>
    <w:rsid w:val="00793AC2"/>
    <w:rsid w:val="00793B1E"/>
    <w:rsid w:val="00793D99"/>
    <w:rsid w:val="007943BD"/>
    <w:rsid w:val="00795C46"/>
    <w:rsid w:val="00795C81"/>
    <w:rsid w:val="007A1E92"/>
    <w:rsid w:val="007A300D"/>
    <w:rsid w:val="007A4548"/>
    <w:rsid w:val="007A4E66"/>
    <w:rsid w:val="007A6DBC"/>
    <w:rsid w:val="007B11A4"/>
    <w:rsid w:val="007B1921"/>
    <w:rsid w:val="007B2062"/>
    <w:rsid w:val="007B20AA"/>
    <w:rsid w:val="007B4627"/>
    <w:rsid w:val="007B5376"/>
    <w:rsid w:val="007B57D1"/>
    <w:rsid w:val="007B697F"/>
    <w:rsid w:val="007B75DF"/>
    <w:rsid w:val="007C0480"/>
    <w:rsid w:val="007C3A57"/>
    <w:rsid w:val="007C581A"/>
    <w:rsid w:val="007C6881"/>
    <w:rsid w:val="007D0C68"/>
    <w:rsid w:val="007D5001"/>
    <w:rsid w:val="007D52AF"/>
    <w:rsid w:val="007D54DD"/>
    <w:rsid w:val="007D5ACD"/>
    <w:rsid w:val="007E09BF"/>
    <w:rsid w:val="007E0B61"/>
    <w:rsid w:val="007E1819"/>
    <w:rsid w:val="007E2D4B"/>
    <w:rsid w:val="007E3593"/>
    <w:rsid w:val="007E39E2"/>
    <w:rsid w:val="007E6E87"/>
    <w:rsid w:val="007F0356"/>
    <w:rsid w:val="007F37B2"/>
    <w:rsid w:val="007F4F97"/>
    <w:rsid w:val="0080229E"/>
    <w:rsid w:val="008025E3"/>
    <w:rsid w:val="00802D9D"/>
    <w:rsid w:val="00804B22"/>
    <w:rsid w:val="00806B27"/>
    <w:rsid w:val="00810217"/>
    <w:rsid w:val="00810831"/>
    <w:rsid w:val="00815FC2"/>
    <w:rsid w:val="00817F64"/>
    <w:rsid w:val="00820308"/>
    <w:rsid w:val="00820774"/>
    <w:rsid w:val="008213C1"/>
    <w:rsid w:val="008215A6"/>
    <w:rsid w:val="00823173"/>
    <w:rsid w:val="00827E8D"/>
    <w:rsid w:val="00830169"/>
    <w:rsid w:val="008303D6"/>
    <w:rsid w:val="0083123D"/>
    <w:rsid w:val="00831428"/>
    <w:rsid w:val="00831D8B"/>
    <w:rsid w:val="008336D8"/>
    <w:rsid w:val="00834567"/>
    <w:rsid w:val="0083636E"/>
    <w:rsid w:val="00837E50"/>
    <w:rsid w:val="008410BB"/>
    <w:rsid w:val="00841CCF"/>
    <w:rsid w:val="00844839"/>
    <w:rsid w:val="00845CD6"/>
    <w:rsid w:val="008460D4"/>
    <w:rsid w:val="00846F68"/>
    <w:rsid w:val="00850EDA"/>
    <w:rsid w:val="00855893"/>
    <w:rsid w:val="00855AD0"/>
    <w:rsid w:val="008560C7"/>
    <w:rsid w:val="00860A1C"/>
    <w:rsid w:val="00862A5B"/>
    <w:rsid w:val="00862C4D"/>
    <w:rsid w:val="00862D3E"/>
    <w:rsid w:val="00864078"/>
    <w:rsid w:val="00867528"/>
    <w:rsid w:val="0086794F"/>
    <w:rsid w:val="00867A2F"/>
    <w:rsid w:val="00871000"/>
    <w:rsid w:val="0087310E"/>
    <w:rsid w:val="00873A77"/>
    <w:rsid w:val="0087717B"/>
    <w:rsid w:val="00877E9A"/>
    <w:rsid w:val="00881CE0"/>
    <w:rsid w:val="00882694"/>
    <w:rsid w:val="008877B3"/>
    <w:rsid w:val="008914E5"/>
    <w:rsid w:val="00892949"/>
    <w:rsid w:val="00892A79"/>
    <w:rsid w:val="00893A3B"/>
    <w:rsid w:val="00894094"/>
    <w:rsid w:val="008959F6"/>
    <w:rsid w:val="008964CE"/>
    <w:rsid w:val="008972CD"/>
    <w:rsid w:val="008A1EFE"/>
    <w:rsid w:val="008A21B9"/>
    <w:rsid w:val="008A7236"/>
    <w:rsid w:val="008B1D6D"/>
    <w:rsid w:val="008B2D19"/>
    <w:rsid w:val="008B37BE"/>
    <w:rsid w:val="008B4C75"/>
    <w:rsid w:val="008B4C8C"/>
    <w:rsid w:val="008B52FE"/>
    <w:rsid w:val="008B6E88"/>
    <w:rsid w:val="008B7140"/>
    <w:rsid w:val="008C02EB"/>
    <w:rsid w:val="008C0E3D"/>
    <w:rsid w:val="008C1CF9"/>
    <w:rsid w:val="008C232B"/>
    <w:rsid w:val="008C2AE9"/>
    <w:rsid w:val="008C50CE"/>
    <w:rsid w:val="008C6038"/>
    <w:rsid w:val="008C6C1F"/>
    <w:rsid w:val="008C6C84"/>
    <w:rsid w:val="008C7206"/>
    <w:rsid w:val="008D04F4"/>
    <w:rsid w:val="008D678D"/>
    <w:rsid w:val="008E0230"/>
    <w:rsid w:val="008E034D"/>
    <w:rsid w:val="008E3C5E"/>
    <w:rsid w:val="008E6DF5"/>
    <w:rsid w:val="008E7866"/>
    <w:rsid w:val="008F1230"/>
    <w:rsid w:val="008F3465"/>
    <w:rsid w:val="008F3B8E"/>
    <w:rsid w:val="008F3DAB"/>
    <w:rsid w:val="008F61C3"/>
    <w:rsid w:val="008F77AA"/>
    <w:rsid w:val="008F7B77"/>
    <w:rsid w:val="00900F32"/>
    <w:rsid w:val="009013EC"/>
    <w:rsid w:val="0090257A"/>
    <w:rsid w:val="00903160"/>
    <w:rsid w:val="00905B72"/>
    <w:rsid w:val="00905C23"/>
    <w:rsid w:val="00906D3A"/>
    <w:rsid w:val="009075FE"/>
    <w:rsid w:val="00910BD8"/>
    <w:rsid w:val="009126C7"/>
    <w:rsid w:val="009143EE"/>
    <w:rsid w:val="0091485A"/>
    <w:rsid w:val="00916EC9"/>
    <w:rsid w:val="0092299A"/>
    <w:rsid w:val="00923E42"/>
    <w:rsid w:val="00924D4A"/>
    <w:rsid w:val="009250FA"/>
    <w:rsid w:val="009263C1"/>
    <w:rsid w:val="00927866"/>
    <w:rsid w:val="00927F36"/>
    <w:rsid w:val="00930A8D"/>
    <w:rsid w:val="009319C9"/>
    <w:rsid w:val="00932134"/>
    <w:rsid w:val="009365B2"/>
    <w:rsid w:val="0093787D"/>
    <w:rsid w:val="0094101A"/>
    <w:rsid w:val="00941023"/>
    <w:rsid w:val="00941F2F"/>
    <w:rsid w:val="00942777"/>
    <w:rsid w:val="00942802"/>
    <w:rsid w:val="00942AB1"/>
    <w:rsid w:val="00943BA6"/>
    <w:rsid w:val="00944AE9"/>
    <w:rsid w:val="00944DE2"/>
    <w:rsid w:val="00945859"/>
    <w:rsid w:val="0094624C"/>
    <w:rsid w:val="00946ED2"/>
    <w:rsid w:val="00950294"/>
    <w:rsid w:val="00951DAD"/>
    <w:rsid w:val="00953542"/>
    <w:rsid w:val="00953BA6"/>
    <w:rsid w:val="00954C40"/>
    <w:rsid w:val="00955BF2"/>
    <w:rsid w:val="00956BEA"/>
    <w:rsid w:val="00957AE9"/>
    <w:rsid w:val="0096088C"/>
    <w:rsid w:val="0096218F"/>
    <w:rsid w:val="00963120"/>
    <w:rsid w:val="009631C9"/>
    <w:rsid w:val="0096354A"/>
    <w:rsid w:val="00965605"/>
    <w:rsid w:val="009658A3"/>
    <w:rsid w:val="00966BF8"/>
    <w:rsid w:val="009736ED"/>
    <w:rsid w:val="009743F8"/>
    <w:rsid w:val="00974464"/>
    <w:rsid w:val="009750DB"/>
    <w:rsid w:val="009752ED"/>
    <w:rsid w:val="0097599C"/>
    <w:rsid w:val="00982BDE"/>
    <w:rsid w:val="009838F4"/>
    <w:rsid w:val="00984ACD"/>
    <w:rsid w:val="00985291"/>
    <w:rsid w:val="0098574F"/>
    <w:rsid w:val="00986AD5"/>
    <w:rsid w:val="0098785C"/>
    <w:rsid w:val="0099050F"/>
    <w:rsid w:val="00990AC3"/>
    <w:rsid w:val="00990DCC"/>
    <w:rsid w:val="00991292"/>
    <w:rsid w:val="00991A4F"/>
    <w:rsid w:val="009934DC"/>
    <w:rsid w:val="0099591C"/>
    <w:rsid w:val="00997AFA"/>
    <w:rsid w:val="009A0F59"/>
    <w:rsid w:val="009A4193"/>
    <w:rsid w:val="009A498B"/>
    <w:rsid w:val="009A49C3"/>
    <w:rsid w:val="009A5D63"/>
    <w:rsid w:val="009B2613"/>
    <w:rsid w:val="009B2A78"/>
    <w:rsid w:val="009B585F"/>
    <w:rsid w:val="009C1C7E"/>
    <w:rsid w:val="009C343E"/>
    <w:rsid w:val="009C4FD7"/>
    <w:rsid w:val="009C6663"/>
    <w:rsid w:val="009C71BC"/>
    <w:rsid w:val="009C7C65"/>
    <w:rsid w:val="009D01F0"/>
    <w:rsid w:val="009D44E3"/>
    <w:rsid w:val="009D4DD3"/>
    <w:rsid w:val="009D5979"/>
    <w:rsid w:val="009D6E78"/>
    <w:rsid w:val="009D7E9E"/>
    <w:rsid w:val="009E2AC0"/>
    <w:rsid w:val="009E3DDA"/>
    <w:rsid w:val="009E3FCD"/>
    <w:rsid w:val="009E5B0F"/>
    <w:rsid w:val="009E66FC"/>
    <w:rsid w:val="009F1667"/>
    <w:rsid w:val="009F4296"/>
    <w:rsid w:val="009F6773"/>
    <w:rsid w:val="009F7522"/>
    <w:rsid w:val="00A013C7"/>
    <w:rsid w:val="00A03414"/>
    <w:rsid w:val="00A03600"/>
    <w:rsid w:val="00A04833"/>
    <w:rsid w:val="00A04F9F"/>
    <w:rsid w:val="00A062F2"/>
    <w:rsid w:val="00A07811"/>
    <w:rsid w:val="00A07C88"/>
    <w:rsid w:val="00A115C1"/>
    <w:rsid w:val="00A1230F"/>
    <w:rsid w:val="00A12CAE"/>
    <w:rsid w:val="00A13CBE"/>
    <w:rsid w:val="00A14607"/>
    <w:rsid w:val="00A15032"/>
    <w:rsid w:val="00A17FF4"/>
    <w:rsid w:val="00A21FA6"/>
    <w:rsid w:val="00A222D5"/>
    <w:rsid w:val="00A2292F"/>
    <w:rsid w:val="00A232A8"/>
    <w:rsid w:val="00A23DEF"/>
    <w:rsid w:val="00A25702"/>
    <w:rsid w:val="00A27666"/>
    <w:rsid w:val="00A3082A"/>
    <w:rsid w:val="00A325B2"/>
    <w:rsid w:val="00A4118E"/>
    <w:rsid w:val="00A41D17"/>
    <w:rsid w:val="00A4341B"/>
    <w:rsid w:val="00A461EB"/>
    <w:rsid w:val="00A46FE7"/>
    <w:rsid w:val="00A52AA1"/>
    <w:rsid w:val="00A55207"/>
    <w:rsid w:val="00A571F8"/>
    <w:rsid w:val="00A608DF"/>
    <w:rsid w:val="00A65ADC"/>
    <w:rsid w:val="00A65EF7"/>
    <w:rsid w:val="00A67CD6"/>
    <w:rsid w:val="00A67D4F"/>
    <w:rsid w:val="00A73D30"/>
    <w:rsid w:val="00A75B59"/>
    <w:rsid w:val="00A76762"/>
    <w:rsid w:val="00A7706A"/>
    <w:rsid w:val="00A8091C"/>
    <w:rsid w:val="00A82AB1"/>
    <w:rsid w:val="00A844EE"/>
    <w:rsid w:val="00A84A6C"/>
    <w:rsid w:val="00A84D21"/>
    <w:rsid w:val="00A84FD5"/>
    <w:rsid w:val="00A857A3"/>
    <w:rsid w:val="00A857FF"/>
    <w:rsid w:val="00A920B6"/>
    <w:rsid w:val="00A95802"/>
    <w:rsid w:val="00AA4411"/>
    <w:rsid w:val="00AA582B"/>
    <w:rsid w:val="00AA6C5C"/>
    <w:rsid w:val="00AB25DA"/>
    <w:rsid w:val="00AC0D11"/>
    <w:rsid w:val="00AC2F8F"/>
    <w:rsid w:val="00AC53C5"/>
    <w:rsid w:val="00AC7F56"/>
    <w:rsid w:val="00AD01B5"/>
    <w:rsid w:val="00AD030C"/>
    <w:rsid w:val="00AD04EA"/>
    <w:rsid w:val="00AD062C"/>
    <w:rsid w:val="00AD1DB9"/>
    <w:rsid w:val="00AD49D5"/>
    <w:rsid w:val="00AD4BB7"/>
    <w:rsid w:val="00AD6953"/>
    <w:rsid w:val="00AD6AA6"/>
    <w:rsid w:val="00AD7D5F"/>
    <w:rsid w:val="00AE01DB"/>
    <w:rsid w:val="00AE0E4A"/>
    <w:rsid w:val="00AE2700"/>
    <w:rsid w:val="00AE3D33"/>
    <w:rsid w:val="00AE5C2F"/>
    <w:rsid w:val="00AF00DF"/>
    <w:rsid w:val="00AF1500"/>
    <w:rsid w:val="00AF1BAA"/>
    <w:rsid w:val="00AF22C0"/>
    <w:rsid w:val="00AF35E5"/>
    <w:rsid w:val="00AF545A"/>
    <w:rsid w:val="00AF56C2"/>
    <w:rsid w:val="00AF7CE2"/>
    <w:rsid w:val="00AF7CE4"/>
    <w:rsid w:val="00B01CF3"/>
    <w:rsid w:val="00B05076"/>
    <w:rsid w:val="00B10378"/>
    <w:rsid w:val="00B10D07"/>
    <w:rsid w:val="00B15328"/>
    <w:rsid w:val="00B15407"/>
    <w:rsid w:val="00B164B1"/>
    <w:rsid w:val="00B172B6"/>
    <w:rsid w:val="00B17CA0"/>
    <w:rsid w:val="00B20A0F"/>
    <w:rsid w:val="00B20B57"/>
    <w:rsid w:val="00B22064"/>
    <w:rsid w:val="00B22AC8"/>
    <w:rsid w:val="00B234F4"/>
    <w:rsid w:val="00B25F21"/>
    <w:rsid w:val="00B30D8F"/>
    <w:rsid w:val="00B333F7"/>
    <w:rsid w:val="00B34B07"/>
    <w:rsid w:val="00B34FB1"/>
    <w:rsid w:val="00B35969"/>
    <w:rsid w:val="00B36CAC"/>
    <w:rsid w:val="00B379D4"/>
    <w:rsid w:val="00B37E70"/>
    <w:rsid w:val="00B41000"/>
    <w:rsid w:val="00B43A42"/>
    <w:rsid w:val="00B45593"/>
    <w:rsid w:val="00B46B7C"/>
    <w:rsid w:val="00B4764A"/>
    <w:rsid w:val="00B47B3A"/>
    <w:rsid w:val="00B47F37"/>
    <w:rsid w:val="00B53C40"/>
    <w:rsid w:val="00B5422D"/>
    <w:rsid w:val="00B54622"/>
    <w:rsid w:val="00B5574B"/>
    <w:rsid w:val="00B57121"/>
    <w:rsid w:val="00B6010A"/>
    <w:rsid w:val="00B6041E"/>
    <w:rsid w:val="00B61A6A"/>
    <w:rsid w:val="00B63C9E"/>
    <w:rsid w:val="00B65E71"/>
    <w:rsid w:val="00B676D0"/>
    <w:rsid w:val="00B7140F"/>
    <w:rsid w:val="00B72699"/>
    <w:rsid w:val="00B73F1A"/>
    <w:rsid w:val="00B744FA"/>
    <w:rsid w:val="00B77EEC"/>
    <w:rsid w:val="00B809B5"/>
    <w:rsid w:val="00B8174F"/>
    <w:rsid w:val="00B826D3"/>
    <w:rsid w:val="00B8406C"/>
    <w:rsid w:val="00B85B94"/>
    <w:rsid w:val="00B86553"/>
    <w:rsid w:val="00B90B8D"/>
    <w:rsid w:val="00B9189F"/>
    <w:rsid w:val="00B92375"/>
    <w:rsid w:val="00B93353"/>
    <w:rsid w:val="00B95244"/>
    <w:rsid w:val="00B95FD8"/>
    <w:rsid w:val="00B9717F"/>
    <w:rsid w:val="00B9742F"/>
    <w:rsid w:val="00B97485"/>
    <w:rsid w:val="00B97E8F"/>
    <w:rsid w:val="00BA2D3F"/>
    <w:rsid w:val="00BA36BB"/>
    <w:rsid w:val="00BA4006"/>
    <w:rsid w:val="00BA42E4"/>
    <w:rsid w:val="00BA498E"/>
    <w:rsid w:val="00BA61BC"/>
    <w:rsid w:val="00BA69E7"/>
    <w:rsid w:val="00BB14CE"/>
    <w:rsid w:val="00BB24E3"/>
    <w:rsid w:val="00BB36E9"/>
    <w:rsid w:val="00BB5534"/>
    <w:rsid w:val="00BB5BA1"/>
    <w:rsid w:val="00BB64B1"/>
    <w:rsid w:val="00BB73C1"/>
    <w:rsid w:val="00BC077E"/>
    <w:rsid w:val="00BC0E7F"/>
    <w:rsid w:val="00BC14EB"/>
    <w:rsid w:val="00BC1F10"/>
    <w:rsid w:val="00BC482D"/>
    <w:rsid w:val="00BC4D6F"/>
    <w:rsid w:val="00BC6E17"/>
    <w:rsid w:val="00BD27B1"/>
    <w:rsid w:val="00BD2BA1"/>
    <w:rsid w:val="00BD303C"/>
    <w:rsid w:val="00BD3900"/>
    <w:rsid w:val="00BD3CC2"/>
    <w:rsid w:val="00BD40FE"/>
    <w:rsid w:val="00BD4EE5"/>
    <w:rsid w:val="00BD54AB"/>
    <w:rsid w:val="00BD6084"/>
    <w:rsid w:val="00BD73CF"/>
    <w:rsid w:val="00BD7467"/>
    <w:rsid w:val="00BE0C2A"/>
    <w:rsid w:val="00BE14C9"/>
    <w:rsid w:val="00BE4E80"/>
    <w:rsid w:val="00BF0FAB"/>
    <w:rsid w:val="00BF14B0"/>
    <w:rsid w:val="00BF1C55"/>
    <w:rsid w:val="00BF21CA"/>
    <w:rsid w:val="00BF23BC"/>
    <w:rsid w:val="00BF270C"/>
    <w:rsid w:val="00BF4CDA"/>
    <w:rsid w:val="00BF52E0"/>
    <w:rsid w:val="00BF54B4"/>
    <w:rsid w:val="00BF582A"/>
    <w:rsid w:val="00BF7A93"/>
    <w:rsid w:val="00C01381"/>
    <w:rsid w:val="00C031D8"/>
    <w:rsid w:val="00C03348"/>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118"/>
    <w:rsid w:val="00C2185B"/>
    <w:rsid w:val="00C2252E"/>
    <w:rsid w:val="00C2411D"/>
    <w:rsid w:val="00C2426D"/>
    <w:rsid w:val="00C24F7A"/>
    <w:rsid w:val="00C3016F"/>
    <w:rsid w:val="00C3090F"/>
    <w:rsid w:val="00C309B1"/>
    <w:rsid w:val="00C30D9B"/>
    <w:rsid w:val="00C3213D"/>
    <w:rsid w:val="00C32375"/>
    <w:rsid w:val="00C32C39"/>
    <w:rsid w:val="00C34D6B"/>
    <w:rsid w:val="00C35166"/>
    <w:rsid w:val="00C43761"/>
    <w:rsid w:val="00C442A4"/>
    <w:rsid w:val="00C443FC"/>
    <w:rsid w:val="00C45017"/>
    <w:rsid w:val="00C45C31"/>
    <w:rsid w:val="00C46F92"/>
    <w:rsid w:val="00C47DF7"/>
    <w:rsid w:val="00C50EF8"/>
    <w:rsid w:val="00C521AC"/>
    <w:rsid w:val="00C52336"/>
    <w:rsid w:val="00C526D4"/>
    <w:rsid w:val="00C52747"/>
    <w:rsid w:val="00C613FC"/>
    <w:rsid w:val="00C6308C"/>
    <w:rsid w:val="00C6327D"/>
    <w:rsid w:val="00C658BB"/>
    <w:rsid w:val="00C65AB6"/>
    <w:rsid w:val="00C703FB"/>
    <w:rsid w:val="00C72824"/>
    <w:rsid w:val="00C734C2"/>
    <w:rsid w:val="00C738F5"/>
    <w:rsid w:val="00C74521"/>
    <w:rsid w:val="00C77B39"/>
    <w:rsid w:val="00C8057F"/>
    <w:rsid w:val="00C8116E"/>
    <w:rsid w:val="00C8262C"/>
    <w:rsid w:val="00C827B0"/>
    <w:rsid w:val="00C828A4"/>
    <w:rsid w:val="00C903BC"/>
    <w:rsid w:val="00C911C5"/>
    <w:rsid w:val="00C9248B"/>
    <w:rsid w:val="00C9257F"/>
    <w:rsid w:val="00C92ADF"/>
    <w:rsid w:val="00C94F40"/>
    <w:rsid w:val="00C95F69"/>
    <w:rsid w:val="00CA0314"/>
    <w:rsid w:val="00CA12A6"/>
    <w:rsid w:val="00CA1CE7"/>
    <w:rsid w:val="00CA215F"/>
    <w:rsid w:val="00CA2492"/>
    <w:rsid w:val="00CA2657"/>
    <w:rsid w:val="00CA3B73"/>
    <w:rsid w:val="00CA58C4"/>
    <w:rsid w:val="00CA681E"/>
    <w:rsid w:val="00CA7B29"/>
    <w:rsid w:val="00CB4192"/>
    <w:rsid w:val="00CB4D65"/>
    <w:rsid w:val="00CB5427"/>
    <w:rsid w:val="00CB6FBD"/>
    <w:rsid w:val="00CC4B16"/>
    <w:rsid w:val="00CD01C6"/>
    <w:rsid w:val="00CD26B1"/>
    <w:rsid w:val="00CD33CE"/>
    <w:rsid w:val="00CD5937"/>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25CA"/>
    <w:rsid w:val="00D1389D"/>
    <w:rsid w:val="00D15DED"/>
    <w:rsid w:val="00D16EDC"/>
    <w:rsid w:val="00D17AE4"/>
    <w:rsid w:val="00D207FA"/>
    <w:rsid w:val="00D25042"/>
    <w:rsid w:val="00D2548E"/>
    <w:rsid w:val="00D30183"/>
    <w:rsid w:val="00D31A5D"/>
    <w:rsid w:val="00D32EA1"/>
    <w:rsid w:val="00D33263"/>
    <w:rsid w:val="00D336FF"/>
    <w:rsid w:val="00D33B06"/>
    <w:rsid w:val="00D34753"/>
    <w:rsid w:val="00D3573C"/>
    <w:rsid w:val="00D40B2D"/>
    <w:rsid w:val="00D418D8"/>
    <w:rsid w:val="00D41ACA"/>
    <w:rsid w:val="00D43839"/>
    <w:rsid w:val="00D44D33"/>
    <w:rsid w:val="00D450BD"/>
    <w:rsid w:val="00D47628"/>
    <w:rsid w:val="00D50FF0"/>
    <w:rsid w:val="00D5467D"/>
    <w:rsid w:val="00D54C51"/>
    <w:rsid w:val="00D5530F"/>
    <w:rsid w:val="00D555FE"/>
    <w:rsid w:val="00D55F0B"/>
    <w:rsid w:val="00D6262F"/>
    <w:rsid w:val="00D63512"/>
    <w:rsid w:val="00D64439"/>
    <w:rsid w:val="00D6546D"/>
    <w:rsid w:val="00D65835"/>
    <w:rsid w:val="00D65EA2"/>
    <w:rsid w:val="00D65F00"/>
    <w:rsid w:val="00D66015"/>
    <w:rsid w:val="00D67A64"/>
    <w:rsid w:val="00D703A8"/>
    <w:rsid w:val="00D727EC"/>
    <w:rsid w:val="00D739D9"/>
    <w:rsid w:val="00D7520A"/>
    <w:rsid w:val="00D75911"/>
    <w:rsid w:val="00D75CD6"/>
    <w:rsid w:val="00D804BB"/>
    <w:rsid w:val="00D80D09"/>
    <w:rsid w:val="00D81FE4"/>
    <w:rsid w:val="00D82377"/>
    <w:rsid w:val="00D847B6"/>
    <w:rsid w:val="00D87808"/>
    <w:rsid w:val="00D90759"/>
    <w:rsid w:val="00D90C24"/>
    <w:rsid w:val="00D910DE"/>
    <w:rsid w:val="00D913A9"/>
    <w:rsid w:val="00D920E0"/>
    <w:rsid w:val="00D92F58"/>
    <w:rsid w:val="00D95814"/>
    <w:rsid w:val="00D96D25"/>
    <w:rsid w:val="00DA2524"/>
    <w:rsid w:val="00DA39BD"/>
    <w:rsid w:val="00DA5718"/>
    <w:rsid w:val="00DA7CB4"/>
    <w:rsid w:val="00DB18DF"/>
    <w:rsid w:val="00DB3FA1"/>
    <w:rsid w:val="00DB463B"/>
    <w:rsid w:val="00DB4BE0"/>
    <w:rsid w:val="00DB568E"/>
    <w:rsid w:val="00DB63F7"/>
    <w:rsid w:val="00DB6617"/>
    <w:rsid w:val="00DB66A1"/>
    <w:rsid w:val="00DC1346"/>
    <w:rsid w:val="00DC184A"/>
    <w:rsid w:val="00DC2EF5"/>
    <w:rsid w:val="00DC33A2"/>
    <w:rsid w:val="00DC7177"/>
    <w:rsid w:val="00DD0A80"/>
    <w:rsid w:val="00DD1557"/>
    <w:rsid w:val="00DD3220"/>
    <w:rsid w:val="00DD3339"/>
    <w:rsid w:val="00DD353F"/>
    <w:rsid w:val="00DD5297"/>
    <w:rsid w:val="00DD6CA2"/>
    <w:rsid w:val="00DD7AE7"/>
    <w:rsid w:val="00DE0E11"/>
    <w:rsid w:val="00DE1353"/>
    <w:rsid w:val="00DE3617"/>
    <w:rsid w:val="00DF073D"/>
    <w:rsid w:val="00DF0CB4"/>
    <w:rsid w:val="00DF253C"/>
    <w:rsid w:val="00DF4720"/>
    <w:rsid w:val="00DF4EE0"/>
    <w:rsid w:val="00DF59B5"/>
    <w:rsid w:val="00DF5DC9"/>
    <w:rsid w:val="00DF7509"/>
    <w:rsid w:val="00E02CA7"/>
    <w:rsid w:val="00E03D80"/>
    <w:rsid w:val="00E062E9"/>
    <w:rsid w:val="00E073DF"/>
    <w:rsid w:val="00E10F76"/>
    <w:rsid w:val="00E13317"/>
    <w:rsid w:val="00E15737"/>
    <w:rsid w:val="00E17602"/>
    <w:rsid w:val="00E20874"/>
    <w:rsid w:val="00E20901"/>
    <w:rsid w:val="00E21B21"/>
    <w:rsid w:val="00E21E89"/>
    <w:rsid w:val="00E231A1"/>
    <w:rsid w:val="00E243D6"/>
    <w:rsid w:val="00E24918"/>
    <w:rsid w:val="00E25067"/>
    <w:rsid w:val="00E256A1"/>
    <w:rsid w:val="00E305F0"/>
    <w:rsid w:val="00E312A5"/>
    <w:rsid w:val="00E31AD1"/>
    <w:rsid w:val="00E334AE"/>
    <w:rsid w:val="00E33768"/>
    <w:rsid w:val="00E35FFC"/>
    <w:rsid w:val="00E36839"/>
    <w:rsid w:val="00E40A88"/>
    <w:rsid w:val="00E42973"/>
    <w:rsid w:val="00E435F2"/>
    <w:rsid w:val="00E44608"/>
    <w:rsid w:val="00E455FB"/>
    <w:rsid w:val="00E4628A"/>
    <w:rsid w:val="00E465A0"/>
    <w:rsid w:val="00E47062"/>
    <w:rsid w:val="00E4707D"/>
    <w:rsid w:val="00E476D2"/>
    <w:rsid w:val="00E4778C"/>
    <w:rsid w:val="00E51538"/>
    <w:rsid w:val="00E53172"/>
    <w:rsid w:val="00E531E6"/>
    <w:rsid w:val="00E53317"/>
    <w:rsid w:val="00E549E6"/>
    <w:rsid w:val="00E549F2"/>
    <w:rsid w:val="00E54C65"/>
    <w:rsid w:val="00E55AC6"/>
    <w:rsid w:val="00E560C7"/>
    <w:rsid w:val="00E56780"/>
    <w:rsid w:val="00E575A2"/>
    <w:rsid w:val="00E6093C"/>
    <w:rsid w:val="00E61816"/>
    <w:rsid w:val="00E6383E"/>
    <w:rsid w:val="00E63CD1"/>
    <w:rsid w:val="00E6448B"/>
    <w:rsid w:val="00E65421"/>
    <w:rsid w:val="00E71F87"/>
    <w:rsid w:val="00E7681C"/>
    <w:rsid w:val="00E77E58"/>
    <w:rsid w:val="00E81CC0"/>
    <w:rsid w:val="00E84350"/>
    <w:rsid w:val="00E8725E"/>
    <w:rsid w:val="00E914AB"/>
    <w:rsid w:val="00E9158F"/>
    <w:rsid w:val="00E93BAD"/>
    <w:rsid w:val="00E947A1"/>
    <w:rsid w:val="00E94CE3"/>
    <w:rsid w:val="00E96ADC"/>
    <w:rsid w:val="00E97582"/>
    <w:rsid w:val="00EA2D07"/>
    <w:rsid w:val="00EA34C2"/>
    <w:rsid w:val="00EA4321"/>
    <w:rsid w:val="00EA65B1"/>
    <w:rsid w:val="00EB2E3C"/>
    <w:rsid w:val="00EB5F5C"/>
    <w:rsid w:val="00EB63E3"/>
    <w:rsid w:val="00EB6B7D"/>
    <w:rsid w:val="00EC06D7"/>
    <w:rsid w:val="00EC0B88"/>
    <w:rsid w:val="00EC1EAC"/>
    <w:rsid w:val="00EC1F2B"/>
    <w:rsid w:val="00EC32C6"/>
    <w:rsid w:val="00EC3D4A"/>
    <w:rsid w:val="00EC679A"/>
    <w:rsid w:val="00EC7DC4"/>
    <w:rsid w:val="00ED0DDF"/>
    <w:rsid w:val="00ED1F18"/>
    <w:rsid w:val="00ED394E"/>
    <w:rsid w:val="00ED5372"/>
    <w:rsid w:val="00EE416C"/>
    <w:rsid w:val="00EE5AC7"/>
    <w:rsid w:val="00EE622B"/>
    <w:rsid w:val="00EE7D37"/>
    <w:rsid w:val="00EF03DC"/>
    <w:rsid w:val="00EF084C"/>
    <w:rsid w:val="00EF0BBA"/>
    <w:rsid w:val="00EF10EA"/>
    <w:rsid w:val="00EF55A3"/>
    <w:rsid w:val="00EF5C5C"/>
    <w:rsid w:val="00EF6181"/>
    <w:rsid w:val="00F008D1"/>
    <w:rsid w:val="00F024E8"/>
    <w:rsid w:val="00F041B1"/>
    <w:rsid w:val="00F052FC"/>
    <w:rsid w:val="00F0600F"/>
    <w:rsid w:val="00F06C7A"/>
    <w:rsid w:val="00F10524"/>
    <w:rsid w:val="00F12B7A"/>
    <w:rsid w:val="00F12EA7"/>
    <w:rsid w:val="00F133C5"/>
    <w:rsid w:val="00F15B78"/>
    <w:rsid w:val="00F16399"/>
    <w:rsid w:val="00F170DC"/>
    <w:rsid w:val="00F17249"/>
    <w:rsid w:val="00F17CC6"/>
    <w:rsid w:val="00F21D01"/>
    <w:rsid w:val="00F25E23"/>
    <w:rsid w:val="00F26E10"/>
    <w:rsid w:val="00F31D8D"/>
    <w:rsid w:val="00F329DD"/>
    <w:rsid w:val="00F33465"/>
    <w:rsid w:val="00F335FA"/>
    <w:rsid w:val="00F33911"/>
    <w:rsid w:val="00F345D4"/>
    <w:rsid w:val="00F3633D"/>
    <w:rsid w:val="00F36F97"/>
    <w:rsid w:val="00F41BC5"/>
    <w:rsid w:val="00F43115"/>
    <w:rsid w:val="00F439CE"/>
    <w:rsid w:val="00F43ABD"/>
    <w:rsid w:val="00F4611D"/>
    <w:rsid w:val="00F473E5"/>
    <w:rsid w:val="00F479AA"/>
    <w:rsid w:val="00F52F24"/>
    <w:rsid w:val="00F53547"/>
    <w:rsid w:val="00F55C61"/>
    <w:rsid w:val="00F5607B"/>
    <w:rsid w:val="00F57914"/>
    <w:rsid w:val="00F6018F"/>
    <w:rsid w:val="00F61AA6"/>
    <w:rsid w:val="00F63D65"/>
    <w:rsid w:val="00F671E0"/>
    <w:rsid w:val="00F673D7"/>
    <w:rsid w:val="00F674AF"/>
    <w:rsid w:val="00F70C71"/>
    <w:rsid w:val="00F7116D"/>
    <w:rsid w:val="00F7149D"/>
    <w:rsid w:val="00F733B9"/>
    <w:rsid w:val="00F737BD"/>
    <w:rsid w:val="00F7425B"/>
    <w:rsid w:val="00F74CF8"/>
    <w:rsid w:val="00F77523"/>
    <w:rsid w:val="00F8047C"/>
    <w:rsid w:val="00F81428"/>
    <w:rsid w:val="00F82EEA"/>
    <w:rsid w:val="00F82F5B"/>
    <w:rsid w:val="00F862AC"/>
    <w:rsid w:val="00F865BA"/>
    <w:rsid w:val="00F86838"/>
    <w:rsid w:val="00F87078"/>
    <w:rsid w:val="00F92F9B"/>
    <w:rsid w:val="00F9548F"/>
    <w:rsid w:val="00F95915"/>
    <w:rsid w:val="00F97784"/>
    <w:rsid w:val="00F97DFB"/>
    <w:rsid w:val="00FA2575"/>
    <w:rsid w:val="00FA28E9"/>
    <w:rsid w:val="00FA2DE4"/>
    <w:rsid w:val="00FA365A"/>
    <w:rsid w:val="00FA4B39"/>
    <w:rsid w:val="00FA6A9D"/>
    <w:rsid w:val="00FB15DD"/>
    <w:rsid w:val="00FB2F75"/>
    <w:rsid w:val="00FB528C"/>
    <w:rsid w:val="00FB61E9"/>
    <w:rsid w:val="00FB7808"/>
    <w:rsid w:val="00FB7C64"/>
    <w:rsid w:val="00FB7F51"/>
    <w:rsid w:val="00FC7354"/>
    <w:rsid w:val="00FC7A86"/>
    <w:rsid w:val="00FD1D3F"/>
    <w:rsid w:val="00FD29C0"/>
    <w:rsid w:val="00FD29C1"/>
    <w:rsid w:val="00FD532C"/>
    <w:rsid w:val="00FE1617"/>
    <w:rsid w:val="00FE1AEA"/>
    <w:rsid w:val="00FE2650"/>
    <w:rsid w:val="00FE3116"/>
    <w:rsid w:val="00FE33A4"/>
    <w:rsid w:val="00FE5567"/>
    <w:rsid w:val="00FE777D"/>
    <w:rsid w:val="00FE7A59"/>
    <w:rsid w:val="00FF17E7"/>
    <w:rsid w:val="00FF299F"/>
    <w:rsid w:val="00FF39BD"/>
    <w:rsid w:val="00FF41F0"/>
    <w:rsid w:val="00FF4A47"/>
    <w:rsid w:val="00FF5E7E"/>
    <w:rsid w:val="00FF6228"/>
    <w:rsid w:val="00FF74EA"/>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4BF0712F"/>
  <w15:docId w15:val="{FECA95B8-93D5-4559-82D4-BB065B1D1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ormaltextrun">
    <w:name w:val="normaltextrun"/>
    <w:basedOn w:val="Absatz-Standardschriftart"/>
    <w:rsid w:val="00361F73"/>
  </w:style>
  <w:style w:type="character" w:customStyle="1" w:styleId="eop">
    <w:name w:val="eop"/>
    <w:basedOn w:val="Absatz-Standardschriftart"/>
    <w:rsid w:val="00361F73"/>
  </w:style>
  <w:style w:type="table" w:styleId="Tabellenraster">
    <w:name w:val="Table Grid"/>
    <w:basedOn w:val="NormaleTabelle"/>
    <w:uiPriority w:val="59"/>
    <w:rsid w:val="0036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F12EA7"/>
    <w:rPr>
      <w:color w:val="605E5C"/>
      <w:shd w:val="clear" w:color="auto" w:fill="E1DFDD"/>
    </w:rPr>
  </w:style>
  <w:style w:type="table" w:styleId="Gitternetztabelle1hell">
    <w:name w:val="Grid Table 1 Light"/>
    <w:basedOn w:val="NormaleTabelle"/>
    <w:uiPriority w:val="46"/>
    <w:rsid w:val="003778E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7248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642463717">
      <w:bodyDiv w:val="1"/>
      <w:marLeft w:val="0"/>
      <w:marRight w:val="0"/>
      <w:marTop w:val="0"/>
      <w:marBottom w:val="0"/>
      <w:divBdr>
        <w:top w:val="none" w:sz="0" w:space="0" w:color="auto"/>
        <w:left w:val="none" w:sz="0" w:space="0" w:color="auto"/>
        <w:bottom w:val="none" w:sz="0" w:space="0" w:color="auto"/>
        <w:right w:val="none" w:sz="0" w:space="0" w:color="auto"/>
      </w:divBdr>
    </w:div>
    <w:div w:id="802698957">
      <w:bodyDiv w:val="1"/>
      <w:marLeft w:val="0"/>
      <w:marRight w:val="0"/>
      <w:marTop w:val="0"/>
      <w:marBottom w:val="0"/>
      <w:divBdr>
        <w:top w:val="none" w:sz="0" w:space="0" w:color="auto"/>
        <w:left w:val="none" w:sz="0" w:space="0" w:color="auto"/>
        <w:bottom w:val="none" w:sz="0" w:space="0" w:color="auto"/>
        <w:right w:val="none" w:sz="0" w:space="0" w:color="auto"/>
      </w:divBdr>
    </w:div>
    <w:div w:id="874544241">
      <w:bodyDiv w:val="1"/>
      <w:marLeft w:val="0"/>
      <w:marRight w:val="0"/>
      <w:marTop w:val="0"/>
      <w:marBottom w:val="0"/>
      <w:divBdr>
        <w:top w:val="none" w:sz="0" w:space="0" w:color="auto"/>
        <w:left w:val="none" w:sz="0" w:space="0" w:color="auto"/>
        <w:bottom w:val="none" w:sz="0" w:space="0" w:color="auto"/>
        <w:right w:val="none" w:sz="0" w:space="0" w:color="auto"/>
      </w:divBdr>
      <w:divsChild>
        <w:div w:id="173225272">
          <w:marLeft w:val="0"/>
          <w:marRight w:val="0"/>
          <w:marTop w:val="0"/>
          <w:marBottom w:val="0"/>
          <w:divBdr>
            <w:top w:val="none" w:sz="0" w:space="0" w:color="auto"/>
            <w:left w:val="none" w:sz="0" w:space="0" w:color="auto"/>
            <w:bottom w:val="none" w:sz="0" w:space="0" w:color="auto"/>
            <w:right w:val="none" w:sz="0" w:space="0" w:color="auto"/>
          </w:divBdr>
          <w:divsChild>
            <w:div w:id="175773327">
              <w:marLeft w:val="0"/>
              <w:marRight w:val="0"/>
              <w:marTop w:val="0"/>
              <w:marBottom w:val="0"/>
              <w:divBdr>
                <w:top w:val="none" w:sz="0" w:space="0" w:color="auto"/>
                <w:left w:val="none" w:sz="0" w:space="0" w:color="auto"/>
                <w:bottom w:val="none" w:sz="0" w:space="0" w:color="auto"/>
                <w:right w:val="none" w:sz="0" w:space="0" w:color="auto"/>
              </w:divBdr>
              <w:divsChild>
                <w:div w:id="1951476375">
                  <w:marLeft w:val="0"/>
                  <w:marRight w:val="0"/>
                  <w:marTop w:val="0"/>
                  <w:marBottom w:val="150"/>
                  <w:divBdr>
                    <w:top w:val="none" w:sz="0" w:space="0" w:color="auto"/>
                    <w:left w:val="none" w:sz="0" w:space="0" w:color="auto"/>
                    <w:bottom w:val="none" w:sz="0" w:space="0" w:color="auto"/>
                    <w:right w:val="none" w:sz="0" w:space="0" w:color="auto"/>
                  </w:divBdr>
                  <w:divsChild>
                    <w:div w:id="176340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98521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159463640">
      <w:bodyDiv w:val="1"/>
      <w:marLeft w:val="0"/>
      <w:marRight w:val="0"/>
      <w:marTop w:val="0"/>
      <w:marBottom w:val="0"/>
      <w:divBdr>
        <w:top w:val="none" w:sz="0" w:space="0" w:color="auto"/>
        <w:left w:val="none" w:sz="0" w:space="0" w:color="auto"/>
        <w:bottom w:val="none" w:sz="0" w:space="0" w:color="auto"/>
        <w:right w:val="none" w:sz="0" w:space="0" w:color="auto"/>
      </w:divBdr>
    </w:div>
    <w:div w:id="1184976028">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381900666">
      <w:bodyDiv w:val="1"/>
      <w:marLeft w:val="0"/>
      <w:marRight w:val="0"/>
      <w:marTop w:val="0"/>
      <w:marBottom w:val="0"/>
      <w:divBdr>
        <w:top w:val="none" w:sz="0" w:space="0" w:color="auto"/>
        <w:left w:val="none" w:sz="0" w:space="0" w:color="auto"/>
        <w:bottom w:val="none" w:sz="0" w:space="0" w:color="auto"/>
        <w:right w:val="none" w:sz="0" w:space="0" w:color="auto"/>
      </w:divBdr>
      <w:divsChild>
        <w:div w:id="457186041">
          <w:marLeft w:val="0"/>
          <w:marRight w:val="0"/>
          <w:marTop w:val="0"/>
          <w:marBottom w:val="0"/>
          <w:divBdr>
            <w:top w:val="none" w:sz="0" w:space="0" w:color="auto"/>
            <w:left w:val="none" w:sz="0" w:space="0" w:color="auto"/>
            <w:bottom w:val="none" w:sz="0" w:space="0" w:color="auto"/>
            <w:right w:val="none" w:sz="0" w:space="0" w:color="auto"/>
          </w:divBdr>
          <w:divsChild>
            <w:div w:id="2083915066">
              <w:marLeft w:val="0"/>
              <w:marRight w:val="0"/>
              <w:marTop w:val="0"/>
              <w:marBottom w:val="0"/>
              <w:divBdr>
                <w:top w:val="none" w:sz="0" w:space="0" w:color="auto"/>
                <w:left w:val="none" w:sz="0" w:space="0" w:color="auto"/>
                <w:bottom w:val="none" w:sz="0" w:space="0" w:color="auto"/>
                <w:right w:val="none" w:sz="0" w:space="0" w:color="auto"/>
              </w:divBdr>
              <w:divsChild>
                <w:div w:id="909193019">
                  <w:marLeft w:val="0"/>
                  <w:marRight w:val="0"/>
                  <w:marTop w:val="0"/>
                  <w:marBottom w:val="150"/>
                  <w:divBdr>
                    <w:top w:val="none" w:sz="0" w:space="0" w:color="auto"/>
                    <w:left w:val="none" w:sz="0" w:space="0" w:color="auto"/>
                    <w:bottom w:val="none" w:sz="0" w:space="0" w:color="auto"/>
                    <w:right w:val="none" w:sz="0" w:space="0" w:color="auto"/>
                  </w:divBdr>
                  <w:divsChild>
                    <w:div w:id="2072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228628">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1999070642">
      <w:bodyDiv w:val="1"/>
      <w:marLeft w:val="0"/>
      <w:marRight w:val="0"/>
      <w:marTop w:val="0"/>
      <w:marBottom w:val="0"/>
      <w:divBdr>
        <w:top w:val="none" w:sz="0" w:space="0" w:color="auto"/>
        <w:left w:val="none" w:sz="0" w:space="0" w:color="auto"/>
        <w:bottom w:val="none" w:sz="0" w:space="0" w:color="auto"/>
        <w:right w:val="none" w:sz="0" w:space="0" w:color="auto"/>
      </w:divBdr>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47950680">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perion.com/en/news-media/newsro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llenbrand.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perion.com/"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C466-B769-41BA-9483-02C1F6363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1469</Words>
  <Characters>8746</Characters>
  <Application>Microsoft Office Word</Application>
  <DocSecurity>0</DocSecurity>
  <Lines>178</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10162</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2024-03-13T08:44:00Z</cp:lastPrinted>
  <dcterms:created xsi:type="dcterms:W3CDTF">2025-04-02T07:41:00Z</dcterms:created>
  <dcterms:modified xsi:type="dcterms:W3CDTF">2025-04-02T07:41:00Z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